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B14C20" w14:textId="5467F56C" w:rsidR="00E20B90" w:rsidRPr="00577BA7" w:rsidRDefault="00E20B90" w:rsidP="00826B46">
      <w:pPr>
        <w:spacing w:after="0"/>
        <w:rPr>
          <w:rFonts w:ascii="Lexend Light" w:hAnsi="Lexend Light"/>
          <w:sz w:val="20"/>
          <w:szCs w:val="20"/>
        </w:rPr>
      </w:pPr>
      <w:r w:rsidRPr="00B01899">
        <w:rPr>
          <w:rFonts w:ascii="Lexend Light" w:hAnsi="Lexend Light"/>
          <w:noProof/>
          <w:sz w:val="20"/>
          <w:szCs w:val="20"/>
        </w:rPr>
        <w:drawing>
          <wp:anchor distT="0" distB="0" distL="114300" distR="114300" simplePos="0" relativeHeight="251663360" behindDoc="0" locked="0" layoutInCell="1" allowOverlap="1" wp14:anchorId="6FF6CFBE" wp14:editId="055795B9">
            <wp:simplePos x="0" y="0"/>
            <wp:positionH relativeFrom="column">
              <wp:posOffset>4631055</wp:posOffset>
            </wp:positionH>
            <wp:positionV relativeFrom="paragraph">
              <wp:posOffset>497</wp:posOffset>
            </wp:positionV>
            <wp:extent cx="1625600" cy="635635"/>
            <wp:effectExtent l="0" t="0" r="0" b="0"/>
            <wp:wrapSquare wrapText="bothSides"/>
            <wp:docPr id="2020856089" name="Obraz 2" descr="Obraz zawierający tekst, Czcionka, logo, Grafik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0856089" name="Obraz 2" descr="Obraz zawierający tekst, Czcionka, logo, Grafik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373"/>
                    <a:stretch/>
                  </pic:blipFill>
                  <pic:spPr bwMode="auto">
                    <a:xfrm>
                      <a:off x="0" y="0"/>
                      <a:ext cx="1625600" cy="635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01899">
        <w:rPr>
          <w:rFonts w:ascii="Lexend Light" w:hAnsi="Lexend Light"/>
          <w:sz w:val="20"/>
          <w:szCs w:val="20"/>
        </w:rPr>
        <w:t xml:space="preserve">Chorula, dnia </w:t>
      </w:r>
      <w:r w:rsidR="00B93796">
        <w:rPr>
          <w:rFonts w:ascii="Lexend Light" w:hAnsi="Lexend Light"/>
          <w:sz w:val="20"/>
          <w:szCs w:val="20"/>
        </w:rPr>
        <w:t>0</w:t>
      </w:r>
      <w:r w:rsidR="007C6F5F">
        <w:rPr>
          <w:rFonts w:ascii="Lexend Light" w:hAnsi="Lexend Light"/>
          <w:sz w:val="20"/>
          <w:szCs w:val="20"/>
        </w:rPr>
        <w:t>5</w:t>
      </w:r>
      <w:r w:rsidRPr="00577BA7">
        <w:rPr>
          <w:rFonts w:ascii="Lexend Light" w:hAnsi="Lexend Light"/>
          <w:sz w:val="20"/>
          <w:szCs w:val="20"/>
        </w:rPr>
        <w:t>.0</w:t>
      </w:r>
      <w:r w:rsidR="00B93796">
        <w:rPr>
          <w:rFonts w:ascii="Lexend Light" w:hAnsi="Lexend Light"/>
          <w:sz w:val="20"/>
          <w:szCs w:val="20"/>
        </w:rPr>
        <w:t>3</w:t>
      </w:r>
      <w:r w:rsidRPr="00577BA7">
        <w:rPr>
          <w:rFonts w:ascii="Lexend Light" w:hAnsi="Lexend Light"/>
          <w:sz w:val="20"/>
          <w:szCs w:val="20"/>
        </w:rPr>
        <w:t>.</w:t>
      </w:r>
      <w:r w:rsidRPr="00783255">
        <w:rPr>
          <w:rFonts w:ascii="Lexend Light" w:hAnsi="Lexend Light"/>
          <w:sz w:val="20"/>
          <w:szCs w:val="20"/>
        </w:rPr>
        <w:t>202</w:t>
      </w:r>
      <w:r>
        <w:rPr>
          <w:rFonts w:ascii="Lexend Light" w:hAnsi="Lexend Light"/>
          <w:sz w:val="20"/>
          <w:szCs w:val="20"/>
        </w:rPr>
        <w:t xml:space="preserve">6 r. </w:t>
      </w:r>
    </w:p>
    <w:p w14:paraId="34C2425D" w14:textId="77777777" w:rsidR="00E20B90" w:rsidRPr="00577BA7" w:rsidRDefault="00E20B90" w:rsidP="00E20B90">
      <w:pPr>
        <w:spacing w:after="0"/>
        <w:rPr>
          <w:rFonts w:ascii="Lexend Light" w:hAnsi="Lexend Light"/>
          <w:sz w:val="20"/>
          <w:szCs w:val="20"/>
        </w:rPr>
      </w:pPr>
      <w:r w:rsidRPr="007D012D">
        <w:rPr>
          <w:rFonts w:ascii="Lexend Light" w:hAnsi="Lexend Light"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130E4D2" wp14:editId="3BC7278D">
                <wp:simplePos x="0" y="0"/>
                <wp:positionH relativeFrom="margin">
                  <wp:align>right</wp:align>
                </wp:positionH>
                <wp:positionV relativeFrom="page">
                  <wp:posOffset>1263485</wp:posOffset>
                </wp:positionV>
                <wp:extent cx="2237105" cy="1285875"/>
                <wp:effectExtent l="0" t="0" r="10795" b="0"/>
                <wp:wrapSquare wrapText="bothSides"/>
                <wp:docPr id="1025438831" name="Pole tekstowe 10254388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37105" cy="1285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8B50BC" w14:textId="77777777" w:rsidR="00E20B90" w:rsidRPr="008D6753" w:rsidRDefault="00E20B90" w:rsidP="00E20B90">
                            <w:pPr>
                              <w:spacing w:after="0" w:line="240" w:lineRule="auto"/>
                              <w:ind w:right="62"/>
                              <w:jc w:val="right"/>
                              <w:rPr>
                                <w:rFonts w:ascii="Lexend Light" w:hAnsi="Lexend Light" w:cs="Calibri"/>
                                <w:b/>
                                <w:sz w:val="20"/>
                                <w:szCs w:val="20"/>
                              </w:rPr>
                            </w:pPr>
                            <w:r w:rsidRPr="008D6753">
                              <w:rPr>
                                <w:rFonts w:ascii="Lexend Light" w:hAnsi="Lexend Light" w:cs="Calibri"/>
                                <w:b/>
                                <w:sz w:val="20"/>
                                <w:szCs w:val="20"/>
                              </w:rPr>
                              <w:t>Górażdże Cement SA</w:t>
                            </w:r>
                          </w:p>
                          <w:p w14:paraId="4E6FCE3B" w14:textId="77777777" w:rsidR="00826B46" w:rsidRDefault="00826B46" w:rsidP="00E20B90">
                            <w:pPr>
                              <w:spacing w:after="0"/>
                              <w:ind w:right="62"/>
                              <w:jc w:val="right"/>
                              <w:rPr>
                                <w:rFonts w:ascii="Lexend Light" w:hAnsi="Lexend Light"/>
                                <w:sz w:val="16"/>
                                <w:szCs w:val="16"/>
                              </w:rPr>
                            </w:pPr>
                          </w:p>
                          <w:p w14:paraId="27A4EF2D" w14:textId="37E7B0A0" w:rsidR="00E20B90" w:rsidRPr="008D6753" w:rsidRDefault="00E20B90" w:rsidP="00E20B90">
                            <w:pPr>
                              <w:spacing w:after="0"/>
                              <w:ind w:right="62"/>
                              <w:jc w:val="right"/>
                              <w:rPr>
                                <w:rFonts w:ascii="Lexend Light" w:hAnsi="Lexend Light"/>
                                <w:sz w:val="16"/>
                                <w:szCs w:val="16"/>
                              </w:rPr>
                            </w:pPr>
                            <w:r w:rsidRPr="008D6753">
                              <w:rPr>
                                <w:rFonts w:ascii="Lexend Light" w:hAnsi="Lexend Light"/>
                                <w:sz w:val="16"/>
                                <w:szCs w:val="16"/>
                              </w:rPr>
                              <w:t>Chorula, ul. Cementowa 1</w:t>
                            </w:r>
                          </w:p>
                          <w:p w14:paraId="7D7851A2" w14:textId="77777777" w:rsidR="00E20B90" w:rsidRPr="008D6753" w:rsidRDefault="00E20B90" w:rsidP="00E20B90">
                            <w:pPr>
                              <w:spacing w:after="0"/>
                              <w:ind w:right="62"/>
                              <w:jc w:val="right"/>
                              <w:rPr>
                                <w:rFonts w:ascii="Lexend Light" w:hAnsi="Lexend Light"/>
                                <w:sz w:val="16"/>
                                <w:szCs w:val="16"/>
                              </w:rPr>
                            </w:pPr>
                            <w:r w:rsidRPr="008D6753">
                              <w:rPr>
                                <w:rFonts w:ascii="Lexend Light" w:hAnsi="Lexend Light"/>
                                <w:sz w:val="16"/>
                                <w:szCs w:val="16"/>
                              </w:rPr>
                              <w:t>47-316 Górażdże</w:t>
                            </w:r>
                          </w:p>
                          <w:p w14:paraId="0BE0AE37" w14:textId="77777777" w:rsidR="00E20B90" w:rsidRPr="008D6753" w:rsidRDefault="00E20B90" w:rsidP="00E20B90">
                            <w:pPr>
                              <w:spacing w:after="0"/>
                              <w:ind w:right="62"/>
                              <w:jc w:val="right"/>
                              <w:rPr>
                                <w:rFonts w:ascii="Lexend Light" w:hAnsi="Lexend Light"/>
                                <w:sz w:val="16"/>
                                <w:szCs w:val="16"/>
                              </w:rPr>
                            </w:pPr>
                            <w:r w:rsidRPr="008D6753">
                              <w:rPr>
                                <w:rFonts w:ascii="Lexend Light" w:hAnsi="Lexend Light"/>
                                <w:sz w:val="16"/>
                                <w:szCs w:val="16"/>
                              </w:rPr>
                              <w:t>tel. 77 777 8000</w:t>
                            </w:r>
                          </w:p>
                          <w:p w14:paraId="458818EC" w14:textId="77777777" w:rsidR="00E20B90" w:rsidRPr="00966B44" w:rsidRDefault="00E20B90" w:rsidP="00E20B90">
                            <w:pPr>
                              <w:spacing w:after="20"/>
                              <w:ind w:right="62"/>
                              <w:jc w:val="right"/>
                              <w:rPr>
                                <w:rFonts w:ascii="Lexend Light" w:hAnsi="Lexend Light"/>
                                <w:color w:val="000000" w:themeColor="text1"/>
                                <w:sz w:val="16"/>
                                <w:szCs w:val="16"/>
                                <w:lang w:val="de-DE"/>
                              </w:rPr>
                            </w:pPr>
                            <w:r w:rsidRPr="00966B44">
                              <w:rPr>
                                <w:rFonts w:ascii="Lexend Light" w:hAnsi="Lexend Light"/>
                                <w:sz w:val="16"/>
                                <w:szCs w:val="16"/>
                                <w:lang w:val="de-DE"/>
                              </w:rPr>
                              <w:t>E-Mail</w:t>
                            </w:r>
                            <w:r w:rsidRPr="00966B44">
                              <w:rPr>
                                <w:rFonts w:ascii="Lexend Light" w:hAnsi="Lexend Light"/>
                                <w:color w:val="000000" w:themeColor="text1"/>
                                <w:sz w:val="16"/>
                                <w:szCs w:val="16"/>
                                <w:lang w:val="de-DE"/>
                              </w:rPr>
                              <w:t xml:space="preserve">: </w:t>
                            </w:r>
                            <w:r w:rsidRPr="00966B44">
                              <w:rPr>
                                <w:rFonts w:ascii="Lexend Light" w:hAnsi="Lexend Light"/>
                                <w:sz w:val="16"/>
                                <w:szCs w:val="16"/>
                                <w:lang w:val="de-DE"/>
                              </w:rPr>
                              <w:t>biuro.cement</w:t>
                            </w:r>
                            <w:r w:rsidRPr="00966B44">
                              <w:rPr>
                                <w:sz w:val="16"/>
                                <w:szCs w:val="16"/>
                              </w:rPr>
                              <w:t>@heidelbergmaterials.co</w:t>
                            </w:r>
                            <w:r w:rsidRPr="00966B44">
                              <w:rPr>
                                <w:rFonts w:ascii="Lexend Light" w:hAnsi="Lexend Light"/>
                                <w:sz w:val="16"/>
                                <w:szCs w:val="16"/>
                                <w:lang w:val="de-DE"/>
                              </w:rPr>
                              <w:t>m</w:t>
                            </w:r>
                            <w:r w:rsidRPr="00966B44">
                              <w:rPr>
                                <w:rStyle w:val="Hipercze"/>
                                <w:rFonts w:ascii="Lexend Light" w:hAnsi="Lexend Light"/>
                                <w:color w:val="000000" w:themeColor="text1"/>
                                <w:sz w:val="16"/>
                                <w:szCs w:val="16"/>
                                <w:lang w:val="de-DE"/>
                              </w:rPr>
                              <w:t xml:space="preserve"> </w:t>
                            </w:r>
                          </w:p>
                          <w:p w14:paraId="1130DE45" w14:textId="77777777" w:rsidR="00E20B90" w:rsidRPr="00966B44" w:rsidRDefault="00E20B90" w:rsidP="00E20B90">
                            <w:pPr>
                              <w:spacing w:after="20"/>
                              <w:ind w:right="62"/>
                              <w:jc w:val="right"/>
                              <w:rPr>
                                <w:rFonts w:ascii="Lexend Light" w:hAnsi="Lexend Light"/>
                                <w:sz w:val="16"/>
                                <w:szCs w:val="16"/>
                                <w:lang w:val="de-DE"/>
                              </w:rPr>
                            </w:pPr>
                            <w:r w:rsidRPr="00966B44">
                              <w:rPr>
                                <w:rFonts w:ascii="Lexend Light" w:hAnsi="Lexend Light"/>
                                <w:color w:val="000000" w:themeColor="text1"/>
                                <w:sz w:val="16"/>
                                <w:szCs w:val="16"/>
                                <w:lang w:val="de-DE"/>
                              </w:rPr>
                              <w:t>www.heidelbergmaterials.pl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000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130E4D2" id="_x0000_t202" coordsize="21600,21600" o:spt="202" path="m,l,21600r21600,l21600,xe">
                <v:stroke joinstyle="miter"/>
                <v:path gradientshapeok="t" o:connecttype="rect"/>
              </v:shapetype>
              <v:shape id="Pole tekstowe 1025438831" o:spid="_x0000_s1026" type="#_x0000_t202" style="position:absolute;margin-left:124.95pt;margin-top:99.5pt;width:176.15pt;height:101.25pt;z-index:25166233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" filled="f" stroked="f" strokeweight=".5pt">
                <v:textbox inset="2.5mm,,0">
                  <w:txbxContent>
                    <w:p w14:paraId="1C8B50BC" w14:textId="77777777" w:rsidR="00E20B90" w:rsidRPr="008D6753" w:rsidRDefault="00E20B90" w:rsidP="00E20B90">
                      <w:pPr>
                        <w:spacing w:after="0" w:line="240" w:lineRule="auto"/>
                        <w:ind w:right="62"/>
                        <w:jc w:val="right"/>
                        <w:rPr>
                          <w:rFonts w:ascii="Lexend Light" w:hAnsi="Lexend Light" w:cs="Calibri"/>
                          <w:b/>
                          <w:sz w:val="20"/>
                          <w:szCs w:val="20"/>
                        </w:rPr>
                      </w:pPr>
                      <w:r w:rsidRPr="008D6753">
                        <w:rPr>
                          <w:rFonts w:ascii="Lexend Light" w:hAnsi="Lexend Light" w:cs="Calibri"/>
                          <w:b/>
                          <w:sz w:val="20"/>
                          <w:szCs w:val="20"/>
                        </w:rPr>
                        <w:t>Górażdże Cement SA</w:t>
                      </w:r>
                    </w:p>
                    <w:p w14:paraId="4E6FCE3B" w14:textId="77777777" w:rsidR="00826B46" w:rsidRDefault="00826B46" w:rsidP="00E20B90">
                      <w:pPr>
                        <w:spacing w:after="0"/>
                        <w:ind w:right="62"/>
                        <w:jc w:val="right"/>
                        <w:rPr>
                          <w:rFonts w:ascii="Lexend Light" w:hAnsi="Lexend Light"/>
                          <w:sz w:val="16"/>
                          <w:szCs w:val="16"/>
                        </w:rPr>
                      </w:pPr>
                    </w:p>
                    <w:p w14:paraId="27A4EF2D" w14:textId="37E7B0A0" w:rsidR="00E20B90" w:rsidRPr="008D6753" w:rsidRDefault="00E20B90" w:rsidP="00E20B90">
                      <w:pPr>
                        <w:spacing w:after="0"/>
                        <w:ind w:right="62"/>
                        <w:jc w:val="right"/>
                        <w:rPr>
                          <w:rFonts w:ascii="Lexend Light" w:hAnsi="Lexend Light"/>
                          <w:sz w:val="16"/>
                          <w:szCs w:val="16"/>
                        </w:rPr>
                      </w:pPr>
                      <w:r w:rsidRPr="008D6753">
                        <w:rPr>
                          <w:rFonts w:ascii="Lexend Light" w:hAnsi="Lexend Light"/>
                          <w:sz w:val="16"/>
                          <w:szCs w:val="16"/>
                        </w:rPr>
                        <w:t>Chorula, ul. Cementowa 1</w:t>
                      </w:r>
                    </w:p>
                    <w:p w14:paraId="7D7851A2" w14:textId="77777777" w:rsidR="00E20B90" w:rsidRPr="008D6753" w:rsidRDefault="00E20B90" w:rsidP="00E20B90">
                      <w:pPr>
                        <w:spacing w:after="0"/>
                        <w:ind w:right="62"/>
                        <w:jc w:val="right"/>
                        <w:rPr>
                          <w:rFonts w:ascii="Lexend Light" w:hAnsi="Lexend Light"/>
                          <w:sz w:val="16"/>
                          <w:szCs w:val="16"/>
                        </w:rPr>
                      </w:pPr>
                      <w:r w:rsidRPr="008D6753">
                        <w:rPr>
                          <w:rFonts w:ascii="Lexend Light" w:hAnsi="Lexend Light"/>
                          <w:sz w:val="16"/>
                          <w:szCs w:val="16"/>
                        </w:rPr>
                        <w:t>47-316 Górażdże</w:t>
                      </w:r>
                    </w:p>
                    <w:p w14:paraId="0BE0AE37" w14:textId="77777777" w:rsidR="00E20B90" w:rsidRPr="008D6753" w:rsidRDefault="00E20B90" w:rsidP="00E20B90">
                      <w:pPr>
                        <w:spacing w:after="0"/>
                        <w:ind w:right="62"/>
                        <w:jc w:val="right"/>
                        <w:rPr>
                          <w:rFonts w:ascii="Lexend Light" w:hAnsi="Lexend Light"/>
                          <w:sz w:val="16"/>
                          <w:szCs w:val="16"/>
                        </w:rPr>
                      </w:pPr>
                      <w:r w:rsidRPr="008D6753">
                        <w:rPr>
                          <w:rFonts w:ascii="Lexend Light" w:hAnsi="Lexend Light"/>
                          <w:sz w:val="16"/>
                          <w:szCs w:val="16"/>
                        </w:rPr>
                        <w:t>tel. 77 777 8000</w:t>
                      </w:r>
                    </w:p>
                    <w:p w14:paraId="458818EC" w14:textId="77777777" w:rsidR="00E20B90" w:rsidRPr="00966B44" w:rsidRDefault="00E20B90" w:rsidP="00E20B90">
                      <w:pPr>
                        <w:spacing w:after="20"/>
                        <w:ind w:right="62"/>
                        <w:jc w:val="right"/>
                        <w:rPr>
                          <w:rFonts w:ascii="Lexend Light" w:hAnsi="Lexend Light"/>
                          <w:color w:val="000000" w:themeColor="text1"/>
                          <w:sz w:val="16"/>
                          <w:szCs w:val="16"/>
                          <w:lang w:val="de-DE"/>
                        </w:rPr>
                      </w:pPr>
                      <w:r w:rsidRPr="00966B44">
                        <w:rPr>
                          <w:rFonts w:ascii="Lexend Light" w:hAnsi="Lexend Light"/>
                          <w:sz w:val="16"/>
                          <w:szCs w:val="16"/>
                          <w:lang w:val="de-DE"/>
                        </w:rPr>
                        <w:t>E-Mail</w:t>
                      </w:r>
                      <w:r w:rsidRPr="00966B44">
                        <w:rPr>
                          <w:rFonts w:ascii="Lexend Light" w:hAnsi="Lexend Light"/>
                          <w:color w:val="000000" w:themeColor="text1"/>
                          <w:sz w:val="16"/>
                          <w:szCs w:val="16"/>
                          <w:lang w:val="de-DE"/>
                        </w:rPr>
                        <w:t xml:space="preserve">: </w:t>
                      </w:r>
                      <w:r w:rsidRPr="00966B44">
                        <w:rPr>
                          <w:rFonts w:ascii="Lexend Light" w:hAnsi="Lexend Light"/>
                          <w:sz w:val="16"/>
                          <w:szCs w:val="16"/>
                          <w:lang w:val="de-DE"/>
                        </w:rPr>
                        <w:t>biuro.cement</w:t>
                      </w:r>
                      <w:r w:rsidRPr="00966B44">
                        <w:rPr>
                          <w:sz w:val="16"/>
                          <w:szCs w:val="16"/>
                        </w:rPr>
                        <w:t>@heidelbergmaterials.co</w:t>
                      </w:r>
                      <w:r w:rsidRPr="00966B44">
                        <w:rPr>
                          <w:rFonts w:ascii="Lexend Light" w:hAnsi="Lexend Light"/>
                          <w:sz w:val="16"/>
                          <w:szCs w:val="16"/>
                          <w:lang w:val="de-DE"/>
                        </w:rPr>
                        <w:t>m</w:t>
                      </w:r>
                      <w:r w:rsidRPr="00966B44">
                        <w:rPr>
                          <w:rStyle w:val="Hipercze"/>
                          <w:rFonts w:ascii="Lexend Light" w:hAnsi="Lexend Light"/>
                          <w:color w:val="000000" w:themeColor="text1"/>
                          <w:sz w:val="16"/>
                          <w:szCs w:val="16"/>
                          <w:lang w:val="de-DE"/>
                        </w:rPr>
                        <w:t xml:space="preserve"> </w:t>
                      </w:r>
                    </w:p>
                    <w:p w14:paraId="1130DE45" w14:textId="77777777" w:rsidR="00E20B90" w:rsidRPr="00966B44" w:rsidRDefault="00E20B90" w:rsidP="00E20B90">
                      <w:pPr>
                        <w:spacing w:after="20"/>
                        <w:ind w:right="62"/>
                        <w:jc w:val="right"/>
                        <w:rPr>
                          <w:rFonts w:ascii="Lexend Light" w:hAnsi="Lexend Light"/>
                          <w:sz w:val="16"/>
                          <w:szCs w:val="16"/>
                          <w:lang w:val="de-DE"/>
                        </w:rPr>
                      </w:pPr>
                      <w:r w:rsidRPr="00966B44">
                        <w:rPr>
                          <w:rFonts w:ascii="Lexend Light" w:hAnsi="Lexend Light"/>
                          <w:color w:val="000000" w:themeColor="text1"/>
                          <w:sz w:val="16"/>
                          <w:szCs w:val="16"/>
                          <w:lang w:val="de-DE"/>
                        </w:rPr>
                        <w:t>www.heidelbergmaterials.pl</w:t>
                      </w:r>
                    </w:p>
                  </w:txbxContent>
                </v:textbox>
                <w10:wrap type="square" anchorx="margin" anchory="page"/>
              </v:shape>
            </w:pict>
          </mc:Fallback>
        </mc:AlternateContent>
      </w:r>
    </w:p>
    <w:p w14:paraId="1B78C25A" w14:textId="77777777" w:rsidR="00E20B90" w:rsidRPr="00577BA7" w:rsidRDefault="00E20B90" w:rsidP="00E20B90">
      <w:pPr>
        <w:spacing w:after="0"/>
        <w:rPr>
          <w:rFonts w:ascii="Lexend Light" w:hAnsi="Lexend Light"/>
          <w:sz w:val="20"/>
        </w:rPr>
      </w:pPr>
    </w:p>
    <w:p w14:paraId="02C4C500" w14:textId="77777777" w:rsidR="00E20B90" w:rsidRPr="00577BA7" w:rsidRDefault="00E20B90" w:rsidP="00E20B90">
      <w:pPr>
        <w:spacing w:after="0"/>
        <w:rPr>
          <w:rFonts w:ascii="Lexend Light" w:hAnsi="Lexend Light"/>
          <w:sz w:val="20"/>
        </w:rPr>
      </w:pPr>
    </w:p>
    <w:p w14:paraId="51C63D5B" w14:textId="77777777" w:rsidR="00E20B90" w:rsidRPr="00577BA7" w:rsidRDefault="00E20B90" w:rsidP="00E20B90">
      <w:pPr>
        <w:spacing w:after="0"/>
        <w:rPr>
          <w:rFonts w:ascii="Lexend Light" w:hAnsi="Lexend Light"/>
          <w:sz w:val="20"/>
        </w:rPr>
      </w:pPr>
    </w:p>
    <w:p w14:paraId="3D2CBA48" w14:textId="77777777" w:rsidR="00E20B90" w:rsidRPr="00577BA7" w:rsidRDefault="00E20B90" w:rsidP="00E20B90">
      <w:pPr>
        <w:spacing w:after="0"/>
        <w:rPr>
          <w:rFonts w:ascii="Lexend Light" w:hAnsi="Lexend Light"/>
          <w:sz w:val="20"/>
        </w:rPr>
      </w:pPr>
    </w:p>
    <w:p w14:paraId="77F32E0D" w14:textId="77777777" w:rsidR="00E20B90" w:rsidRPr="008D6753" w:rsidRDefault="00E20B90" w:rsidP="00E20B90">
      <w:pPr>
        <w:spacing w:after="0"/>
        <w:jc w:val="center"/>
        <w:rPr>
          <w:rFonts w:ascii="Lexend Light" w:hAnsi="Lexend Light"/>
          <w:b/>
          <w:szCs w:val="22"/>
        </w:rPr>
      </w:pPr>
    </w:p>
    <w:p w14:paraId="473A9704" w14:textId="77777777" w:rsidR="00E20B90" w:rsidRPr="008D6753" w:rsidRDefault="00E20B90" w:rsidP="00E20B90">
      <w:pPr>
        <w:spacing w:after="0"/>
        <w:jc w:val="center"/>
        <w:rPr>
          <w:rFonts w:ascii="Lexend Light" w:hAnsi="Lexend Light"/>
          <w:b/>
          <w:szCs w:val="22"/>
        </w:rPr>
      </w:pPr>
    </w:p>
    <w:p w14:paraId="2DC05CAE" w14:textId="77777777" w:rsidR="00E20B90" w:rsidRPr="00B46333" w:rsidRDefault="00E20B90" w:rsidP="00E20B90">
      <w:pPr>
        <w:spacing w:after="0"/>
        <w:jc w:val="center"/>
        <w:rPr>
          <w:rFonts w:ascii="Lexend Light" w:hAnsi="Lexend Light"/>
          <w:b/>
          <w:sz w:val="24"/>
        </w:rPr>
      </w:pPr>
    </w:p>
    <w:p w14:paraId="6F7C624D" w14:textId="77777777" w:rsidR="00E20B90" w:rsidRPr="008D6753" w:rsidRDefault="00E20B90" w:rsidP="00E20B90">
      <w:pPr>
        <w:spacing w:after="0"/>
        <w:jc w:val="center"/>
        <w:rPr>
          <w:rFonts w:ascii="Lexend Light" w:hAnsi="Lexend Light"/>
          <w:b/>
          <w:sz w:val="26"/>
          <w:szCs w:val="28"/>
        </w:rPr>
      </w:pPr>
      <w:r w:rsidRPr="008D6753">
        <w:rPr>
          <w:rFonts w:ascii="Lexend Light" w:hAnsi="Lexend Light"/>
          <w:b/>
          <w:sz w:val="26"/>
          <w:szCs w:val="28"/>
        </w:rPr>
        <w:t>Specyfikacja techniczna</w:t>
      </w:r>
    </w:p>
    <w:p w14:paraId="11D41A23" w14:textId="66445D4B" w:rsidR="00E20B90" w:rsidRPr="008D6753" w:rsidRDefault="00E20B90" w:rsidP="00E20B90">
      <w:pPr>
        <w:spacing w:after="0"/>
        <w:jc w:val="center"/>
        <w:rPr>
          <w:rFonts w:ascii="Lexend Light" w:hAnsi="Lexend Light"/>
          <w:sz w:val="24"/>
        </w:rPr>
      </w:pPr>
      <w:r w:rsidRPr="008D6753">
        <w:rPr>
          <w:rFonts w:ascii="Lexend Light" w:hAnsi="Lexend Light"/>
          <w:sz w:val="24"/>
        </w:rPr>
        <w:t xml:space="preserve">wykonania </w:t>
      </w:r>
      <w:r w:rsidR="00FB305E">
        <w:rPr>
          <w:rFonts w:ascii="Lexend Light" w:hAnsi="Lexend Light"/>
          <w:sz w:val="24"/>
        </w:rPr>
        <w:t xml:space="preserve">utwardzonej </w:t>
      </w:r>
      <w:r w:rsidR="00826B46">
        <w:rPr>
          <w:rFonts w:ascii="Lexend Light" w:hAnsi="Lexend Light"/>
          <w:sz w:val="24"/>
        </w:rPr>
        <w:t xml:space="preserve">drogi </w:t>
      </w:r>
      <w:r w:rsidRPr="008D6753">
        <w:rPr>
          <w:rFonts w:ascii="Lexend Light" w:hAnsi="Lexend Light"/>
          <w:sz w:val="24"/>
        </w:rPr>
        <w:t xml:space="preserve">w Kopalni Wapienia „Górażdże” </w:t>
      </w:r>
    </w:p>
    <w:p w14:paraId="10FB756D" w14:textId="77777777" w:rsidR="00E20B90" w:rsidRPr="008D6753" w:rsidRDefault="00E20B90" w:rsidP="00E20B90">
      <w:pPr>
        <w:spacing w:after="0"/>
        <w:jc w:val="center"/>
        <w:rPr>
          <w:rFonts w:ascii="Lexend Light" w:hAnsi="Lexend Light"/>
          <w:sz w:val="24"/>
        </w:rPr>
      </w:pPr>
    </w:p>
    <w:p w14:paraId="66B1B14D" w14:textId="62E1392B" w:rsidR="002948DA" w:rsidRPr="0040595E" w:rsidRDefault="00E20B90" w:rsidP="00FD15A9">
      <w:pPr>
        <w:pStyle w:val="rozdzia"/>
        <w:rPr>
          <w:sz w:val="28"/>
        </w:rPr>
      </w:pPr>
      <w:r w:rsidRPr="0040595E">
        <w:t>Przedmiot zlecenia</w:t>
      </w:r>
    </w:p>
    <w:p w14:paraId="3A8D7758" w14:textId="24FC2958" w:rsidR="00273220" w:rsidRDefault="00E82FD9" w:rsidP="003B6C7F">
      <w:pPr>
        <w:jc w:val="both"/>
        <w:rPr>
          <w:rFonts w:ascii="Lexend Light" w:hAnsi="Lexend Light"/>
          <w:sz w:val="24"/>
        </w:rPr>
      </w:pPr>
      <w:r w:rsidRPr="00E82FD9">
        <w:rPr>
          <w:rFonts w:ascii="Lexend Light" w:hAnsi="Lexend Light"/>
          <w:sz w:val="24"/>
        </w:rPr>
        <w:t xml:space="preserve">Przedmiotem niniejszej specyfikacji jest </w:t>
      </w:r>
      <w:r w:rsidRPr="007C2B3C">
        <w:rPr>
          <w:rFonts w:ascii="Lexend Light" w:hAnsi="Lexend Light"/>
          <w:b/>
          <w:bCs/>
          <w:sz w:val="24"/>
        </w:rPr>
        <w:t>wykonanie utwardzonej drogi</w:t>
      </w:r>
      <w:r w:rsidRPr="00E82FD9">
        <w:rPr>
          <w:rFonts w:ascii="Lexend Light" w:hAnsi="Lexend Light"/>
          <w:sz w:val="24"/>
        </w:rPr>
        <w:t xml:space="preserve"> o długości około 390 m i szerokości użytkowej ustalonej </w:t>
      </w:r>
      <w:r w:rsidR="00E70A05">
        <w:rPr>
          <w:rFonts w:ascii="Lexend Light" w:hAnsi="Lexend Light"/>
          <w:sz w:val="24"/>
        </w:rPr>
        <w:t>na 3,5 m</w:t>
      </w:r>
      <w:r w:rsidR="009F7E43">
        <w:rPr>
          <w:rFonts w:ascii="Lexend Light" w:hAnsi="Lexend Light"/>
          <w:sz w:val="24"/>
        </w:rPr>
        <w:t xml:space="preserve">. </w:t>
      </w:r>
      <w:r w:rsidR="00066F7C">
        <w:rPr>
          <w:rFonts w:ascii="Lexend Light" w:hAnsi="Lexend Light"/>
          <w:sz w:val="24"/>
        </w:rPr>
        <w:t>Projektowana droga posiada także mijankę oraz odcinki łukowe o większej szerokości.</w:t>
      </w:r>
      <w:r w:rsidR="00777891">
        <w:rPr>
          <w:rFonts w:ascii="Lexend Light" w:hAnsi="Lexend Light"/>
          <w:sz w:val="24"/>
        </w:rPr>
        <w:t xml:space="preserve"> Droga powinna spełniać wymogi </w:t>
      </w:r>
      <w:r w:rsidR="007715B0" w:rsidRPr="00AE7E22">
        <w:rPr>
          <w:rFonts w:ascii="Lexend Light" w:hAnsi="Lexend Light"/>
          <w:i/>
          <w:iCs/>
          <w:sz w:val="24"/>
        </w:rPr>
        <w:t>Rozporządzenia Ministra Środowiska z dnia 22 marca 2006 w sprawie szczegółowych</w:t>
      </w:r>
      <w:r w:rsidR="003B6C7F" w:rsidRPr="00AE7E22">
        <w:rPr>
          <w:rFonts w:ascii="Lexend Light" w:hAnsi="Lexend Light"/>
          <w:i/>
          <w:iCs/>
          <w:sz w:val="24"/>
        </w:rPr>
        <w:t xml:space="preserve"> zasad zabezpieczenia przeciwpożarowego lasów</w:t>
      </w:r>
      <w:r w:rsidR="00C602D1">
        <w:rPr>
          <w:rFonts w:ascii="Lexend Light" w:hAnsi="Lexend Light"/>
          <w:sz w:val="24"/>
        </w:rPr>
        <w:t xml:space="preserve"> (</w:t>
      </w:r>
      <w:r w:rsidR="00722C46" w:rsidRPr="00722C46">
        <w:rPr>
          <w:rFonts w:ascii="Lexend Light" w:hAnsi="Lexend Light"/>
          <w:sz w:val="24"/>
        </w:rPr>
        <w:t>§7</w:t>
      </w:r>
      <w:r w:rsidR="00722C46">
        <w:rPr>
          <w:rFonts w:ascii="Lexend Light" w:hAnsi="Lexend Light"/>
          <w:sz w:val="24"/>
        </w:rPr>
        <w:t xml:space="preserve"> dotyczący dróg leśnych). </w:t>
      </w:r>
      <w:r w:rsidR="00AE7E22">
        <w:rPr>
          <w:rFonts w:ascii="Lexend Light" w:hAnsi="Lexend Light"/>
          <w:sz w:val="24"/>
        </w:rPr>
        <w:t>Nośność</w:t>
      </w:r>
      <w:r w:rsidR="00CF7D65">
        <w:rPr>
          <w:rFonts w:ascii="Lexend Light" w:hAnsi="Lexend Light"/>
          <w:sz w:val="24"/>
        </w:rPr>
        <w:t xml:space="preserve"> </w:t>
      </w:r>
      <w:r w:rsidR="00AE7E22">
        <w:rPr>
          <w:rFonts w:ascii="Lexend Light" w:hAnsi="Lexend Light"/>
          <w:sz w:val="24"/>
        </w:rPr>
        <w:t xml:space="preserve">powinna być dostosowana </w:t>
      </w:r>
      <w:r w:rsidRPr="00E82FD9">
        <w:rPr>
          <w:rFonts w:ascii="Lexend Light" w:hAnsi="Lexend Light"/>
          <w:sz w:val="24"/>
        </w:rPr>
        <w:t>dla ruchu ciężkiego, w tym pojazdów o masie całkowitej do 40 ton. Konstrukcję drogi przewiduje się w technologii tłuczniowej z wykonaniem korytowania, warstw kruszywa oraz odpowiedniego zagęszczenia.</w:t>
      </w:r>
      <w:r w:rsidR="00A26BDC">
        <w:rPr>
          <w:rFonts w:ascii="Lexend Light" w:hAnsi="Lexend Light"/>
          <w:sz w:val="24"/>
        </w:rPr>
        <w:t xml:space="preserve"> </w:t>
      </w:r>
    </w:p>
    <w:p w14:paraId="71B79B5D" w14:textId="6EB18211" w:rsidR="00EC1F7A" w:rsidRDefault="007A6419" w:rsidP="003B6C7F">
      <w:pPr>
        <w:jc w:val="both"/>
        <w:rPr>
          <w:rFonts w:ascii="Lexend Light" w:hAnsi="Lexend Light"/>
          <w:sz w:val="24"/>
        </w:rPr>
      </w:pPr>
      <w:r>
        <w:rPr>
          <w:rFonts w:ascii="Lexend Light" w:hAnsi="Lexend Light"/>
          <w:sz w:val="24"/>
        </w:rPr>
        <w:t xml:space="preserve">Na </w:t>
      </w:r>
      <w:r w:rsidR="00634AE0">
        <w:rPr>
          <w:rFonts w:ascii="Lexend Light" w:hAnsi="Lexend Light"/>
          <w:sz w:val="24"/>
        </w:rPr>
        <w:t xml:space="preserve">rysunku </w:t>
      </w:r>
      <w:r w:rsidR="00BA622A">
        <w:rPr>
          <w:rFonts w:ascii="Lexend Light" w:hAnsi="Lexend Light"/>
          <w:sz w:val="24"/>
        </w:rPr>
        <w:t xml:space="preserve">nr 1. </w:t>
      </w:r>
      <w:r w:rsidR="00634AE0">
        <w:rPr>
          <w:rFonts w:ascii="Lexend Light" w:hAnsi="Lexend Light"/>
          <w:sz w:val="24"/>
        </w:rPr>
        <w:t>zawarto szkic projektowanej drogi</w:t>
      </w:r>
      <w:r w:rsidR="0027046C">
        <w:rPr>
          <w:rFonts w:ascii="Lexend Light" w:hAnsi="Lexend Light"/>
          <w:sz w:val="24"/>
        </w:rPr>
        <w:t xml:space="preserve"> – </w:t>
      </w:r>
      <w:proofErr w:type="spellStart"/>
      <w:r w:rsidR="0027046C">
        <w:rPr>
          <w:rFonts w:ascii="Lexend Light" w:hAnsi="Lexend Light"/>
          <w:sz w:val="24"/>
        </w:rPr>
        <w:t>szrafura</w:t>
      </w:r>
      <w:proofErr w:type="spellEnd"/>
      <w:r w:rsidR="0027046C">
        <w:rPr>
          <w:rFonts w:ascii="Lexend Light" w:hAnsi="Lexend Light"/>
          <w:sz w:val="24"/>
        </w:rPr>
        <w:t xml:space="preserve"> fioletowa</w:t>
      </w:r>
      <w:r w:rsidR="005F2B4A">
        <w:rPr>
          <w:rFonts w:ascii="Lexend Light" w:hAnsi="Lexend Light"/>
          <w:sz w:val="24"/>
        </w:rPr>
        <w:t xml:space="preserve">. Na pomarańczowo oznaczono wał ziemny, który należy wykonać </w:t>
      </w:r>
      <w:r w:rsidR="00BA622A">
        <w:rPr>
          <w:rFonts w:ascii="Lexend Light" w:hAnsi="Lexend Light"/>
          <w:sz w:val="24"/>
        </w:rPr>
        <w:t>z mas ziemnych powstałych przy korytowaniu.</w:t>
      </w:r>
    </w:p>
    <w:p w14:paraId="41ACFAC4" w14:textId="5CBA02F4" w:rsidR="0040595E" w:rsidRDefault="0040595E" w:rsidP="00FD15A9">
      <w:pPr>
        <w:pStyle w:val="rozdzia"/>
      </w:pPr>
      <w:r>
        <w:t>Zakres robót</w:t>
      </w:r>
    </w:p>
    <w:p w14:paraId="22ECB8B0" w14:textId="77777777" w:rsidR="00BC67C6" w:rsidRPr="00BC67C6" w:rsidRDefault="00BC67C6" w:rsidP="00443070">
      <w:pPr>
        <w:spacing w:after="0"/>
        <w:jc w:val="both"/>
        <w:rPr>
          <w:rFonts w:ascii="Lexend Light" w:hAnsi="Lexend Light"/>
          <w:sz w:val="24"/>
        </w:rPr>
      </w:pPr>
      <w:r w:rsidRPr="00BC67C6">
        <w:rPr>
          <w:rFonts w:ascii="Lexend Light" w:hAnsi="Lexend Light"/>
          <w:sz w:val="24"/>
        </w:rPr>
        <w:t>Zakres robót obejmuje:</w:t>
      </w:r>
    </w:p>
    <w:p w14:paraId="3ED67888" w14:textId="43E527F0" w:rsidR="00BC67C6" w:rsidRDefault="00BC67C6" w:rsidP="00FD15A9">
      <w:pPr>
        <w:pStyle w:val="Akapitzlist"/>
        <w:numPr>
          <w:ilvl w:val="0"/>
          <w:numId w:val="9"/>
        </w:numPr>
      </w:pPr>
      <w:r>
        <w:t>p</w:t>
      </w:r>
      <w:r w:rsidRPr="00BC67C6">
        <w:t>race przygotowawcze:</w:t>
      </w:r>
    </w:p>
    <w:p w14:paraId="687950E5" w14:textId="311D0097" w:rsidR="00BC67C6" w:rsidRDefault="00BC67C6" w:rsidP="00FD15A9">
      <w:pPr>
        <w:pStyle w:val="Akapitzlist"/>
        <w:numPr>
          <w:ilvl w:val="1"/>
          <w:numId w:val="9"/>
        </w:numPr>
      </w:pPr>
      <w:r w:rsidRPr="00BC67C6">
        <w:t>wytyczenie trasy drogi</w:t>
      </w:r>
      <w:r w:rsidR="004922DF">
        <w:t>,</w:t>
      </w:r>
    </w:p>
    <w:p w14:paraId="6698B7B3" w14:textId="77777777" w:rsidR="002F749B" w:rsidRDefault="002F749B" w:rsidP="00FD15A9">
      <w:pPr>
        <w:pStyle w:val="Akapitzlist"/>
        <w:numPr>
          <w:ilvl w:val="0"/>
          <w:numId w:val="9"/>
        </w:numPr>
      </w:pPr>
      <w:r w:rsidRPr="002F749B">
        <w:t>r</w:t>
      </w:r>
      <w:r w:rsidR="00BC67C6" w:rsidRPr="002F749B">
        <w:t>oboty ziemne:</w:t>
      </w:r>
    </w:p>
    <w:p w14:paraId="69F1087B" w14:textId="70FEF1D2" w:rsidR="001F327F" w:rsidRDefault="001F327F" w:rsidP="00FD15A9">
      <w:pPr>
        <w:pStyle w:val="Akapitzlist"/>
        <w:numPr>
          <w:ilvl w:val="1"/>
          <w:numId w:val="9"/>
        </w:numPr>
      </w:pPr>
      <w:r>
        <w:t xml:space="preserve">usunięcie </w:t>
      </w:r>
      <w:r w:rsidR="004922DF">
        <w:t>korzeni ściętych drzew</w:t>
      </w:r>
      <w:r w:rsidR="00192B01">
        <w:t xml:space="preserve"> w pasie budowanej drogi</w:t>
      </w:r>
      <w:r w:rsidR="004922DF">
        <w:t>,</w:t>
      </w:r>
    </w:p>
    <w:p w14:paraId="24237DA8" w14:textId="27354AF7" w:rsidR="00E04653" w:rsidRDefault="00E04653" w:rsidP="00FD15A9">
      <w:pPr>
        <w:pStyle w:val="Akapitzlist"/>
        <w:numPr>
          <w:ilvl w:val="1"/>
          <w:numId w:val="9"/>
        </w:numPr>
      </w:pPr>
      <w:r>
        <w:t xml:space="preserve">spryzmowanie korzeni we </w:t>
      </w:r>
      <w:r w:rsidR="00992E12">
        <w:t>w</w:t>
      </w:r>
      <w:r>
        <w:t xml:space="preserve">skazanym </w:t>
      </w:r>
      <w:r w:rsidR="005B41B2">
        <w:t xml:space="preserve">przez Inwestora </w:t>
      </w:r>
      <w:r>
        <w:t>miejscu w pobliżu wykonywanych prac,</w:t>
      </w:r>
    </w:p>
    <w:p w14:paraId="0B5CE0E4" w14:textId="77777777" w:rsidR="00885D48" w:rsidRDefault="00BC67C6" w:rsidP="00FD15A9">
      <w:pPr>
        <w:pStyle w:val="Akapitzlist"/>
        <w:numPr>
          <w:ilvl w:val="1"/>
          <w:numId w:val="9"/>
        </w:numPr>
      </w:pPr>
      <w:r w:rsidRPr="002F749B">
        <w:t>wykonanie koryt</w:t>
      </w:r>
      <w:r w:rsidR="002F749B">
        <w:t>owania</w:t>
      </w:r>
      <w:r w:rsidRPr="002F749B">
        <w:t xml:space="preserve"> pod drogę na odpowiednią głębokość,</w:t>
      </w:r>
    </w:p>
    <w:p w14:paraId="23E2E40F" w14:textId="10C2F24B" w:rsidR="00BA622A" w:rsidRDefault="00BA622A" w:rsidP="00FD15A9">
      <w:pPr>
        <w:pStyle w:val="Akapitzlist"/>
        <w:numPr>
          <w:ilvl w:val="1"/>
          <w:numId w:val="9"/>
        </w:numPr>
      </w:pPr>
      <w:r>
        <w:t>usypanie wału ziemnego</w:t>
      </w:r>
      <w:r w:rsidR="00E04653">
        <w:t>,</w:t>
      </w:r>
    </w:p>
    <w:p w14:paraId="1FCEC02B" w14:textId="1949B469" w:rsidR="00BC67C6" w:rsidRDefault="0094494A" w:rsidP="00FD15A9">
      <w:pPr>
        <w:pStyle w:val="Akapitzlist"/>
        <w:numPr>
          <w:ilvl w:val="0"/>
          <w:numId w:val="9"/>
        </w:numPr>
      </w:pPr>
      <w:r>
        <w:t>k</w:t>
      </w:r>
      <w:r w:rsidR="00BC67C6" w:rsidRPr="00885D48">
        <w:t>onstrukcja nawierzchni:</w:t>
      </w:r>
    </w:p>
    <w:p w14:paraId="40EE4751" w14:textId="6E20C24A" w:rsidR="0094494A" w:rsidRDefault="00FD06C0" w:rsidP="00FD15A9">
      <w:pPr>
        <w:pStyle w:val="Akapitzlist"/>
        <w:numPr>
          <w:ilvl w:val="1"/>
          <w:numId w:val="9"/>
        </w:numPr>
      </w:pPr>
      <w:r>
        <w:t>wykonanie</w:t>
      </w:r>
      <w:r w:rsidR="0094494A">
        <w:t xml:space="preserve"> warstwy dolnej z </w:t>
      </w:r>
      <w:r>
        <w:t>kruszywa łamanego grubszej frakcji zapewniającego odpowiednią nośność</w:t>
      </w:r>
      <w:r w:rsidR="00992E12">
        <w:t>,</w:t>
      </w:r>
    </w:p>
    <w:p w14:paraId="3FA00052" w14:textId="79CA94AE" w:rsidR="00FD06C0" w:rsidRDefault="00FD06C0" w:rsidP="00FD15A9">
      <w:pPr>
        <w:pStyle w:val="Akapitzlist"/>
        <w:numPr>
          <w:ilvl w:val="1"/>
          <w:numId w:val="9"/>
        </w:numPr>
      </w:pPr>
      <w:r>
        <w:lastRenderedPageBreak/>
        <w:t xml:space="preserve">ułożenie warstwy wierzchniej </w:t>
      </w:r>
      <w:r w:rsidR="00826F2F">
        <w:t>z kruszywa drobniejszej frakcji, zapewniającej komfortowy przejazd samochod</w:t>
      </w:r>
      <w:r w:rsidR="00882699">
        <w:t>em osobowym i ciężarowym</w:t>
      </w:r>
      <w:r w:rsidR="00992E12">
        <w:t>,</w:t>
      </w:r>
    </w:p>
    <w:p w14:paraId="7BA4B463" w14:textId="22ACB45E" w:rsidR="00E45E7E" w:rsidRDefault="007B526A" w:rsidP="00FD15A9">
      <w:pPr>
        <w:pStyle w:val="Akapitzlist"/>
        <w:numPr>
          <w:ilvl w:val="1"/>
          <w:numId w:val="9"/>
        </w:numPr>
      </w:pPr>
      <w:r>
        <w:t>odpowiednie zagęszczenie.</w:t>
      </w:r>
    </w:p>
    <w:p w14:paraId="5DF9E104" w14:textId="06E624A2" w:rsidR="00BA622A" w:rsidRDefault="00023A98" w:rsidP="00BA622A">
      <w:pPr>
        <w:jc w:val="both"/>
        <w:rPr>
          <w:rFonts w:ascii="Lexend Light" w:hAnsi="Lexend Light"/>
          <w:sz w:val="24"/>
        </w:rPr>
      </w:pPr>
      <w:r w:rsidRPr="00023A98">
        <w:rPr>
          <w:rFonts w:ascii="Lexend Light" w:hAnsi="Lexend Light"/>
          <w:noProof/>
          <w:sz w:val="24"/>
        </w:rPr>
        <w:drawing>
          <wp:inline distT="0" distB="0" distL="0" distR="0" wp14:anchorId="46181718" wp14:editId="2A888EC7">
            <wp:extent cx="6201574" cy="5248275"/>
            <wp:effectExtent l="0" t="0" r="8890" b="0"/>
            <wp:docPr id="770561043" name="Obraz 1" descr="Obraz zawierający zrzut ekranu, linia, diagram, Prostokąt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0561043" name="Obraz 1" descr="Obraz zawierający zrzut ekranu, linia, diagram, Prostokąt&#10;&#10;Zawartość wygenerowana przez AI może być niepoprawna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207109" cy="5252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A8EBC5" w14:textId="62C76493" w:rsidR="00B55C11" w:rsidRPr="00E372D7" w:rsidRDefault="00B55C11" w:rsidP="00E372D7">
      <w:pPr>
        <w:jc w:val="center"/>
        <w:rPr>
          <w:rFonts w:ascii="Lexend Light" w:hAnsi="Lexend Light"/>
          <w:b/>
          <w:bCs/>
          <w:sz w:val="24"/>
        </w:rPr>
      </w:pPr>
      <w:r w:rsidRPr="00E372D7">
        <w:rPr>
          <w:rFonts w:ascii="Lexend Light" w:hAnsi="Lexend Light"/>
          <w:b/>
          <w:bCs/>
          <w:sz w:val="24"/>
        </w:rPr>
        <w:t>Rys. 1. Szkic projektowy</w:t>
      </w:r>
    </w:p>
    <w:p w14:paraId="69D6AFFC" w14:textId="016EBF47" w:rsidR="004F2745" w:rsidRDefault="004F2745" w:rsidP="00FD15A9">
      <w:pPr>
        <w:pStyle w:val="rozdzia"/>
      </w:pPr>
      <w:r>
        <w:t>Dodatkowe informacje</w:t>
      </w:r>
    </w:p>
    <w:p w14:paraId="6DB10154" w14:textId="1B63A301" w:rsidR="00864959" w:rsidRPr="00077EF8" w:rsidRDefault="00712CFD" w:rsidP="00FD15A9">
      <w:pPr>
        <w:pStyle w:val="Akapitzlist"/>
      </w:pPr>
      <w:r>
        <w:t>P</w:t>
      </w:r>
      <w:r w:rsidR="00F6755D" w:rsidRPr="00077EF8">
        <w:t xml:space="preserve">rojektowany odcinek drogi znajduje się na </w:t>
      </w:r>
      <w:r w:rsidR="0015078D" w:rsidRPr="00077EF8">
        <w:t>wykarczowanym terenie leśnym</w:t>
      </w:r>
      <w:r w:rsidR="00F550ED" w:rsidRPr="00077EF8">
        <w:t xml:space="preserve">. </w:t>
      </w:r>
      <w:r w:rsidR="0099508F" w:rsidRPr="00077EF8">
        <w:t xml:space="preserve">Jej początek i koniec należy </w:t>
      </w:r>
      <w:r w:rsidR="00625671" w:rsidRPr="00077EF8">
        <w:t>wkomponować w istniejące</w:t>
      </w:r>
      <w:r w:rsidR="00C428A2" w:rsidRPr="00077EF8">
        <w:t xml:space="preserve"> drogi leśne</w:t>
      </w:r>
      <w:r w:rsidR="00EC64B4" w:rsidRPr="00077EF8">
        <w:t>, tak aby przejazd był jak najbardziej komfortowy.</w:t>
      </w:r>
    </w:p>
    <w:p w14:paraId="2A3D9637" w14:textId="05075520" w:rsidR="00F363FB" w:rsidRPr="00FD15A9" w:rsidRDefault="00712CFD" w:rsidP="00FD15A9">
      <w:pPr>
        <w:pStyle w:val="Akapitzlist"/>
      </w:pPr>
      <w:r>
        <w:t>P</w:t>
      </w:r>
      <w:r w:rsidR="00F363FB" w:rsidRPr="00077EF8">
        <w:t xml:space="preserve">owierzchnia </w:t>
      </w:r>
      <w:r w:rsidR="00077EF8">
        <w:t>drogi</w:t>
      </w:r>
      <w:r w:rsidR="00C77857">
        <w:t xml:space="preserve"> (fioletowa </w:t>
      </w:r>
      <w:proofErr w:type="spellStart"/>
      <w:r w:rsidR="00C77857">
        <w:t>szrafura</w:t>
      </w:r>
      <w:proofErr w:type="spellEnd"/>
      <w:r w:rsidR="00C77857">
        <w:t xml:space="preserve"> </w:t>
      </w:r>
      <w:r w:rsidR="00C77857" w:rsidRPr="00FD15A9">
        <w:t>na rys.1.)</w:t>
      </w:r>
      <w:r w:rsidR="00077EF8" w:rsidRPr="00FD15A9">
        <w:t xml:space="preserve"> wynosi ok. </w:t>
      </w:r>
      <w:r w:rsidR="00F363FB" w:rsidRPr="00FD15A9">
        <w:t>1960 m2.</w:t>
      </w:r>
    </w:p>
    <w:p w14:paraId="6122B93A" w14:textId="517ACF19" w:rsidR="00290078" w:rsidRDefault="00712CFD" w:rsidP="00FD15A9">
      <w:pPr>
        <w:pStyle w:val="Akapitzlist"/>
      </w:pPr>
      <w:r>
        <w:t>P</w:t>
      </w:r>
      <w:r w:rsidR="003D07FB">
        <w:t xml:space="preserve">race należy wykonywać w </w:t>
      </w:r>
      <w:r w:rsidR="007D596C">
        <w:t>taki sposób, aby nie uszkodzić drzew</w:t>
      </w:r>
      <w:r w:rsidR="00650A43">
        <w:t xml:space="preserve"> oraz </w:t>
      </w:r>
      <w:r w:rsidR="00BF5D91">
        <w:t>gleby</w:t>
      </w:r>
      <w:r w:rsidR="00D73C4F">
        <w:t xml:space="preserve"> na</w:t>
      </w:r>
      <w:r w:rsidR="008B428E">
        <w:t xml:space="preserve"> teren</w:t>
      </w:r>
      <w:r w:rsidR="00D73C4F">
        <w:t>ie</w:t>
      </w:r>
      <w:r w:rsidR="008B428E">
        <w:t xml:space="preserve"> Lasów Państwowych </w:t>
      </w:r>
      <w:r w:rsidR="00741B35">
        <w:t>–</w:t>
      </w:r>
      <w:r w:rsidR="00D73C4F">
        <w:t xml:space="preserve"> gr</w:t>
      </w:r>
      <w:r w:rsidR="00741B35">
        <w:t xml:space="preserve">anica oznaczona linią koloru </w:t>
      </w:r>
      <w:r w:rsidR="00C756CC">
        <w:t>białe</w:t>
      </w:r>
      <w:r w:rsidR="00741B35">
        <w:t>go</w:t>
      </w:r>
      <w:r w:rsidR="00C756CC">
        <w:t xml:space="preserve"> na rys. 1.</w:t>
      </w:r>
    </w:p>
    <w:p w14:paraId="0F9F4A98" w14:textId="7C8CD7A7" w:rsidR="006C0439" w:rsidRDefault="00E20B90" w:rsidP="00FD15A9">
      <w:pPr>
        <w:pStyle w:val="Akapitzlist"/>
      </w:pPr>
      <w:r w:rsidRPr="00290078">
        <w:lastRenderedPageBreak/>
        <w:t xml:space="preserve">Roboty objęte zleceniem prowadzone będą na terenie </w:t>
      </w:r>
      <w:r w:rsidR="00AB65AB" w:rsidRPr="00290078">
        <w:t>Górażdże Cement SA</w:t>
      </w:r>
      <w:r w:rsidRPr="00290078">
        <w:t>, zatem Wykonawca zobowiązany będzie do ścisłego przestrzegania wymogów przepisów prawa w zakresie bezpieczeństwa i higieny pracy, oraz przepisów Górażdże Cement S.A.</w:t>
      </w:r>
      <w:r w:rsidR="00077307">
        <w:t xml:space="preserve"> – załącznik nr 1 do niniejszej specyfikacji.</w:t>
      </w:r>
      <w:r w:rsidR="005425CC" w:rsidRPr="00290078">
        <w:t xml:space="preserve"> </w:t>
      </w:r>
      <w:r w:rsidR="001010B0" w:rsidRPr="00290078">
        <w:rPr>
          <w:b/>
          <w:bCs/>
        </w:rPr>
        <w:t>Do pracy będą mogły przystąpić wyłącznie te maszyny, które inwestor dopuści na podstawie odbioru komisyjnego</w:t>
      </w:r>
      <w:r w:rsidR="001010B0" w:rsidRPr="00290078">
        <w:t>,</w:t>
      </w:r>
      <w:r w:rsidR="006C0439">
        <w:t xml:space="preserve"> </w:t>
      </w:r>
      <w:r w:rsidR="001010B0" w:rsidRPr="00290078">
        <w:t>podczas którego oceniony zostanie ich ogólny stan techniczny, brak wycieków oleju i innych płynów eksploatacyjnych</w:t>
      </w:r>
      <w:r w:rsidR="009720EA" w:rsidRPr="00290078">
        <w:t xml:space="preserve">, </w:t>
      </w:r>
      <w:r w:rsidR="001010B0" w:rsidRPr="00290078">
        <w:t>działanie sygnałów ostrzegawczych</w:t>
      </w:r>
      <w:r w:rsidR="009720EA" w:rsidRPr="00290078">
        <w:t xml:space="preserve"> itp</w:t>
      </w:r>
      <w:r w:rsidR="001010B0" w:rsidRPr="00290078">
        <w:t>. Konieczne będzie również przekazanie inwestorowi numerów identyfikacyjnych maszyn oraz przedstawienie świadectw CE.</w:t>
      </w:r>
    </w:p>
    <w:p w14:paraId="4EA34CCB" w14:textId="77777777" w:rsidR="006C0439" w:rsidRDefault="00F23825" w:rsidP="00FD15A9">
      <w:pPr>
        <w:pStyle w:val="Akapitzlist"/>
      </w:pPr>
      <w:r w:rsidRPr="006C0439">
        <w:t>Pracownicy zleceniobiorcy zostaną przeszkoleni przez inwestora w zakresie BHP</w:t>
      </w:r>
      <w:r w:rsidR="00717DD0" w:rsidRPr="006C0439">
        <w:t>, dla których zostaną wydane przepustki.</w:t>
      </w:r>
    </w:p>
    <w:p w14:paraId="21D32D6F" w14:textId="4C82EF47" w:rsidR="0041638F" w:rsidRDefault="0041638F" w:rsidP="0041638F">
      <w:pPr>
        <w:pStyle w:val="Akapitzlist"/>
      </w:pPr>
      <w:r w:rsidRPr="002B7195">
        <w:t>Pracownicy będą zobowiązani do codziennego zgłaszania się dozorowi kopalni przed przystąpieniem do prac oraz po jej zakończeniu.</w:t>
      </w:r>
    </w:p>
    <w:p w14:paraId="125CA5C3" w14:textId="77777777" w:rsidR="002B7195" w:rsidRDefault="00E20B90" w:rsidP="00FD15A9">
      <w:pPr>
        <w:pStyle w:val="Akapitzlist"/>
      </w:pPr>
      <w:r w:rsidRPr="006C0439">
        <w:t xml:space="preserve">Nadzór geodezyjny i kontrola wykonania zadania zgodnie z projektem będzie po stronie wykonawcy, w tym wytyczenie </w:t>
      </w:r>
      <w:r w:rsidR="00AB65AB" w:rsidRPr="006C0439">
        <w:t>przebiegu drogi</w:t>
      </w:r>
      <w:r w:rsidRPr="006C0439">
        <w:t xml:space="preserve"> i bieżąca kontrola wykonania prac.</w:t>
      </w:r>
    </w:p>
    <w:p w14:paraId="674E5A40" w14:textId="4A0DE6D0" w:rsidR="001246F4" w:rsidRPr="002B7195" w:rsidRDefault="00A256EF" w:rsidP="00FD15A9">
      <w:pPr>
        <w:pStyle w:val="Akapitzlist"/>
      </w:pPr>
      <w:r w:rsidRPr="002B7195">
        <w:t>Dojazd do miejsca prowadzonych prac</w:t>
      </w:r>
      <w:r w:rsidR="00EE7851" w:rsidRPr="002B7195">
        <w:t xml:space="preserve"> będzie </w:t>
      </w:r>
      <w:r w:rsidR="004B1865" w:rsidRPr="002B7195">
        <w:t>możliwy</w:t>
      </w:r>
      <w:r w:rsidR="001246F4" w:rsidRPr="002B7195">
        <w:t>:</w:t>
      </w:r>
    </w:p>
    <w:p w14:paraId="415BFA0B" w14:textId="77777777" w:rsidR="009C3B2F" w:rsidRDefault="004B1865" w:rsidP="00FD15A9">
      <w:pPr>
        <w:pStyle w:val="Akapitzlist"/>
        <w:numPr>
          <w:ilvl w:val="1"/>
          <w:numId w:val="1"/>
        </w:numPr>
      </w:pPr>
      <w:r>
        <w:t xml:space="preserve"> przez teren Lasów Państwowych</w:t>
      </w:r>
      <w:r w:rsidR="001246F4">
        <w:t>,</w:t>
      </w:r>
      <w:r w:rsidR="00D20457">
        <w:t xml:space="preserve"> drogami leśnymi </w:t>
      </w:r>
      <w:r w:rsidR="001246F4">
        <w:t>oznaczon</w:t>
      </w:r>
      <w:r w:rsidR="00D20457">
        <w:t>ymi</w:t>
      </w:r>
      <w:r w:rsidR="001246F4">
        <w:t xml:space="preserve"> na czerwono</w:t>
      </w:r>
      <w:r w:rsidR="00D20457">
        <w:t xml:space="preserve"> na rys</w:t>
      </w:r>
      <w:r w:rsidR="004038C0">
        <w:t>. 2.</w:t>
      </w:r>
      <w:r w:rsidR="00127DEF">
        <w:t xml:space="preserve"> (wjazd przy wsi Kamień Śląski)</w:t>
      </w:r>
      <w:r w:rsidR="00D20457">
        <w:t xml:space="preserve">. W przypadku </w:t>
      </w:r>
      <w:r w:rsidR="00932429">
        <w:t xml:space="preserve">korzystania z tych dróg przez samochody osobowe i </w:t>
      </w:r>
      <w:proofErr w:type="spellStart"/>
      <w:r w:rsidR="00932429">
        <w:t>busy</w:t>
      </w:r>
      <w:proofErr w:type="spellEnd"/>
      <w:r w:rsidR="00932429">
        <w:t xml:space="preserve"> </w:t>
      </w:r>
      <w:r w:rsidR="00023057">
        <w:t>niezbędne będzie przekazanie numerów rejestracyjnych inwestorowi</w:t>
      </w:r>
      <w:r w:rsidR="00F75A9F">
        <w:t xml:space="preserve">, w celu </w:t>
      </w:r>
      <w:r w:rsidR="001031E7">
        <w:t>wystąpienia do Straży Leśnej o wydanie przepustek wjazdowych.</w:t>
      </w:r>
      <w:r w:rsidR="008E7B34">
        <w:t xml:space="preserve"> </w:t>
      </w:r>
    </w:p>
    <w:p w14:paraId="637CC733" w14:textId="7CE1E3F9" w:rsidR="009C3B2F" w:rsidRPr="009C3B2F" w:rsidRDefault="009C3B2F" w:rsidP="00E9489F">
      <w:pPr>
        <w:pStyle w:val="Akapitzlist"/>
        <w:numPr>
          <w:ilvl w:val="0"/>
          <w:numId w:val="0"/>
        </w:numPr>
        <w:ind w:left="1364"/>
      </w:pPr>
      <w:r w:rsidRPr="009C3B2F">
        <w:t>W przypadku samochodów ciężarowych (transport maszyn, dostawy kruszywa) możliwość korzystania z dróg leśnych będzie wymagała zawarcia umowy dzierżawy dróg pomiędzy Lasami Państwowymi a Inwestorem. Prosimy o zamieszczenie w opisie oferty informacji dotyczącej konieczności korzystania z dróg leśnych przez ciężkie pojazdy</w:t>
      </w:r>
      <w:r w:rsidR="00E9489F">
        <w:t xml:space="preserve"> Wykonawcy</w:t>
      </w:r>
      <w:r w:rsidRPr="009C3B2F">
        <w:t>.</w:t>
      </w:r>
    </w:p>
    <w:p w14:paraId="4777A012" w14:textId="77777777" w:rsidR="002B7195" w:rsidRPr="005F2C81" w:rsidRDefault="00CF14DE" w:rsidP="00FD15A9">
      <w:pPr>
        <w:pStyle w:val="Akapitzlist"/>
        <w:numPr>
          <w:ilvl w:val="1"/>
          <w:numId w:val="1"/>
        </w:numPr>
      </w:pPr>
      <w:r>
        <w:t xml:space="preserve">przez teren </w:t>
      </w:r>
      <w:r w:rsidR="006F628F">
        <w:t xml:space="preserve">kopalni „Górażdże” </w:t>
      </w:r>
      <w:r w:rsidR="00127DEF">
        <w:t xml:space="preserve">(wieś Górażdże) </w:t>
      </w:r>
      <w:r w:rsidR="006F628F">
        <w:t xml:space="preserve">– </w:t>
      </w:r>
      <w:r w:rsidR="00E9059F">
        <w:t>przejazd utwardzonymi drogami kopalnianymi</w:t>
      </w:r>
      <w:r w:rsidR="004038C0">
        <w:t>, oznaczony kolorem żółtym na rys. 2.</w:t>
      </w:r>
      <w:r w:rsidR="00253CA3">
        <w:t xml:space="preserve"> Końcowy </w:t>
      </w:r>
      <w:r w:rsidR="001D5DBB">
        <w:t xml:space="preserve">fragment nie posiada jednak utwardzenia, znajduje się tam także pochylnia o nachyleniu </w:t>
      </w:r>
      <w:r w:rsidR="001C22DC">
        <w:t>ok.</w:t>
      </w:r>
      <w:r w:rsidR="00980EB0">
        <w:t xml:space="preserve"> 10</w:t>
      </w:r>
      <w:r w:rsidR="00980EB0">
        <w:rPr>
          <w:rFonts w:ascii="Calibri" w:hAnsi="Calibri" w:cs="Calibri"/>
        </w:rPr>
        <w:t xml:space="preserve">° = </w:t>
      </w:r>
      <w:r w:rsidR="005B5FEA">
        <w:rPr>
          <w:rFonts w:ascii="Calibri" w:hAnsi="Calibri" w:cs="Calibri"/>
        </w:rPr>
        <w:t xml:space="preserve">17 %, zatem niemożliwe jest korzystanie przez </w:t>
      </w:r>
      <w:r w:rsidR="00F471CB">
        <w:rPr>
          <w:rFonts w:ascii="Calibri" w:hAnsi="Calibri" w:cs="Calibri"/>
        </w:rPr>
        <w:t>pojazdy ciężarowe do przewozu kruszywa tzw. „wanny”.</w:t>
      </w:r>
    </w:p>
    <w:p w14:paraId="5EEFB66E" w14:textId="2818EE6D" w:rsidR="005F2C81" w:rsidRPr="005F2C81" w:rsidRDefault="005F2C81" w:rsidP="00FD15A9">
      <w:pPr>
        <w:pStyle w:val="Akapitzlist"/>
      </w:pPr>
      <w:r w:rsidRPr="005F2C81">
        <w:t>W przypadku uszkodzenia dróg leśnych na trasie dojazdowej Wykonawca zobowiązuje się do ich naprawienia (drogi są utwardzone, jednak jest obawa o powstanie kolein, które należy zniwelować).</w:t>
      </w:r>
    </w:p>
    <w:p w14:paraId="6498A325" w14:textId="2FB5BA33" w:rsidR="00A92141" w:rsidRPr="008A5B09" w:rsidRDefault="00A92141" w:rsidP="00FD15A9">
      <w:pPr>
        <w:pStyle w:val="Akapitzlist"/>
        <w:rPr>
          <w:b/>
          <w:bCs/>
        </w:rPr>
      </w:pPr>
      <w:r w:rsidRPr="008A5B09">
        <w:rPr>
          <w:b/>
          <w:bCs/>
        </w:rPr>
        <w:t xml:space="preserve">Dodatkowe możliwości dla firm posiadających </w:t>
      </w:r>
      <w:proofErr w:type="spellStart"/>
      <w:r w:rsidRPr="008A5B09">
        <w:rPr>
          <w:b/>
          <w:bCs/>
        </w:rPr>
        <w:t>wozidła</w:t>
      </w:r>
      <w:proofErr w:type="spellEnd"/>
      <w:r w:rsidRPr="008A5B09">
        <w:rPr>
          <w:b/>
          <w:bCs/>
        </w:rPr>
        <w:t xml:space="preserve"> przegubowe:</w:t>
      </w:r>
    </w:p>
    <w:p w14:paraId="45A13489" w14:textId="3448F348" w:rsidR="00352B3B" w:rsidRDefault="00E12F8E" w:rsidP="00FD15A9">
      <w:pPr>
        <w:pStyle w:val="Akapitzlist"/>
        <w:numPr>
          <w:ilvl w:val="0"/>
          <w:numId w:val="12"/>
        </w:numPr>
      </w:pPr>
      <w:r>
        <w:t xml:space="preserve">Istnieje możliwość użycia </w:t>
      </w:r>
      <w:r w:rsidR="00A678C4">
        <w:t xml:space="preserve">kamienia wapiennego </w:t>
      </w:r>
      <w:r w:rsidR="00B66539">
        <w:t>bezpośrednio z miejsca eksploatacji w</w:t>
      </w:r>
      <w:r w:rsidR="00F75611">
        <w:t xml:space="preserve"> kopalni</w:t>
      </w:r>
      <w:r w:rsidR="001A4D0E">
        <w:t>. Jest to frakcja</w:t>
      </w:r>
      <w:r w:rsidR="00A92141">
        <w:t>,</w:t>
      </w:r>
      <w:r w:rsidR="001A4D0E">
        <w:t xml:space="preserve"> która może być użyta tylko jako dolna warstwa drogowa</w:t>
      </w:r>
      <w:r w:rsidR="00A847AD">
        <w:t>. Za jej załadunek i transport odpowiada Wykonawca</w:t>
      </w:r>
      <w:r w:rsidR="00A92141">
        <w:t xml:space="preserve">. </w:t>
      </w:r>
      <w:r w:rsidR="005F5E0F">
        <w:t xml:space="preserve">Należy mieć na uwadze, że </w:t>
      </w:r>
      <w:r w:rsidR="00926EAD">
        <w:t>z</w:t>
      </w:r>
      <w:r w:rsidR="001464BE">
        <w:t xml:space="preserve"> ładunkiem trzeba wjechać na </w:t>
      </w:r>
      <w:r w:rsidR="00710732">
        <w:t xml:space="preserve">poziom wyższy </w:t>
      </w:r>
      <w:r w:rsidR="001464BE">
        <w:t>pochylnią</w:t>
      </w:r>
      <w:r w:rsidR="00597DC8">
        <w:t>,</w:t>
      </w:r>
      <w:r w:rsidR="001464BE">
        <w:t xml:space="preserve"> o której mowa w punkcie 3. b.</w:t>
      </w:r>
      <w:r w:rsidR="001F2813">
        <w:t xml:space="preserve"> Trasę przewozu oznaczono kolorem </w:t>
      </w:r>
      <w:r w:rsidR="000F3A42">
        <w:t>zielonym</w:t>
      </w:r>
      <w:r w:rsidR="001F2813">
        <w:t xml:space="preserve"> na rys. 3.</w:t>
      </w:r>
      <w:r w:rsidR="001158CC">
        <w:t xml:space="preserve"> </w:t>
      </w:r>
      <w:r w:rsidR="001158CC" w:rsidRPr="009B67F7">
        <w:rPr>
          <w:b/>
          <w:bCs/>
        </w:rPr>
        <w:t>Kamień ten</w:t>
      </w:r>
      <w:r w:rsidR="00C446D7" w:rsidRPr="009B67F7">
        <w:rPr>
          <w:b/>
          <w:bCs/>
        </w:rPr>
        <w:t xml:space="preserve"> jest bezpłatny</w:t>
      </w:r>
      <w:r w:rsidR="00B068C2">
        <w:rPr>
          <w:b/>
          <w:bCs/>
        </w:rPr>
        <w:t>.</w:t>
      </w:r>
    </w:p>
    <w:p w14:paraId="222A41A3" w14:textId="0286CAEE" w:rsidR="005F5E0F" w:rsidRPr="00B068C2" w:rsidRDefault="001464BE" w:rsidP="00FD15A9">
      <w:pPr>
        <w:pStyle w:val="Akapitzlist"/>
        <w:numPr>
          <w:ilvl w:val="0"/>
          <w:numId w:val="12"/>
        </w:numPr>
      </w:pPr>
      <w:r w:rsidRPr="00B068C2">
        <w:lastRenderedPageBreak/>
        <w:t xml:space="preserve">Jako wierzchnia </w:t>
      </w:r>
      <w:r w:rsidR="00E072B5" w:rsidRPr="00B068C2">
        <w:t xml:space="preserve">warstwa może posłużyć kamień </w:t>
      </w:r>
      <w:r w:rsidR="00B068C2" w:rsidRPr="00B068C2">
        <w:t xml:space="preserve">drobniejszej frakcji znajdujący się w kopalni przy </w:t>
      </w:r>
      <w:proofErr w:type="spellStart"/>
      <w:r w:rsidR="00B068C2" w:rsidRPr="00B068C2">
        <w:t>łamiarni</w:t>
      </w:r>
      <w:proofErr w:type="spellEnd"/>
      <w:r w:rsidR="00B068C2" w:rsidRPr="00B068C2">
        <w:t>. Za jej załadunek i transport odpowiada Wykonawca</w:t>
      </w:r>
      <w:r w:rsidR="00B068C2">
        <w:t>.</w:t>
      </w:r>
      <w:r w:rsidR="00B068C2" w:rsidRPr="00B068C2">
        <w:t xml:space="preserve"> </w:t>
      </w:r>
      <w:r w:rsidR="001F2813" w:rsidRPr="00B068C2">
        <w:t xml:space="preserve">Trasę przewozu oznaczono kolorem </w:t>
      </w:r>
      <w:r w:rsidR="00B068C2" w:rsidRPr="00B068C2">
        <w:t>niebieskim</w:t>
      </w:r>
      <w:r w:rsidR="001F2813" w:rsidRPr="00B068C2">
        <w:t xml:space="preserve"> na rys. 3.</w:t>
      </w:r>
      <w:r w:rsidR="00C446D7" w:rsidRPr="00B068C2">
        <w:t xml:space="preserve"> </w:t>
      </w:r>
      <w:r w:rsidR="00B068C2" w:rsidRPr="00B068C2">
        <w:rPr>
          <w:b/>
          <w:bCs/>
        </w:rPr>
        <w:t>Kamień ten jest bezpłatny.</w:t>
      </w:r>
    </w:p>
    <w:p w14:paraId="2A2EC4B0" w14:textId="5B97C869" w:rsidR="00C06BF1" w:rsidRDefault="00090E50" w:rsidP="00C06BF1">
      <w:pPr>
        <w:tabs>
          <w:tab w:val="left" w:pos="709"/>
        </w:tabs>
        <w:spacing w:after="0" w:line="240" w:lineRule="auto"/>
        <w:jc w:val="center"/>
        <w:rPr>
          <w:rFonts w:ascii="Lexend Light" w:hAnsi="Lexend Light"/>
          <w:sz w:val="24"/>
        </w:rPr>
      </w:pPr>
      <w:r>
        <w:rPr>
          <w:rFonts w:ascii="Lexend Light" w:hAnsi="Lexend Light"/>
          <w:noProof/>
          <w:sz w:val="24"/>
        </w:rPr>
        <w:drawing>
          <wp:inline distT="0" distB="0" distL="0" distR="0" wp14:anchorId="7D4EA279" wp14:editId="4175B46E">
            <wp:extent cx="6315075" cy="4981575"/>
            <wp:effectExtent l="0" t="0" r="9525" b="9525"/>
            <wp:docPr id="108947269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5075" cy="498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B62E32" w14:textId="0FDE1396" w:rsidR="00FF483C" w:rsidRPr="00C06BF1" w:rsidRDefault="00FF483C" w:rsidP="00C06BF1">
      <w:pPr>
        <w:tabs>
          <w:tab w:val="left" w:pos="709"/>
        </w:tabs>
        <w:spacing w:after="0" w:line="240" w:lineRule="auto"/>
        <w:jc w:val="center"/>
        <w:rPr>
          <w:rFonts w:ascii="Lexend Light" w:hAnsi="Lexend Light"/>
          <w:sz w:val="24"/>
        </w:rPr>
      </w:pPr>
      <w:r>
        <w:rPr>
          <w:rFonts w:ascii="Lexend Light" w:hAnsi="Lexend Light"/>
          <w:sz w:val="24"/>
        </w:rPr>
        <w:t>Rys.</w:t>
      </w:r>
      <w:r w:rsidR="00734216">
        <w:rPr>
          <w:rFonts w:ascii="Lexend Light" w:hAnsi="Lexend Light"/>
          <w:sz w:val="24"/>
        </w:rPr>
        <w:t xml:space="preserve"> </w:t>
      </w:r>
      <w:r>
        <w:rPr>
          <w:rFonts w:ascii="Lexend Light" w:hAnsi="Lexend Light"/>
          <w:sz w:val="24"/>
        </w:rPr>
        <w:t xml:space="preserve">2. Drogi dojazdowe do </w:t>
      </w:r>
      <w:r w:rsidR="00650A43">
        <w:rPr>
          <w:rFonts w:ascii="Lexend Light" w:hAnsi="Lexend Light"/>
          <w:sz w:val="24"/>
        </w:rPr>
        <w:t>miejsca prowadzonych prac</w:t>
      </w:r>
    </w:p>
    <w:p w14:paraId="0B029D9C" w14:textId="50ECDB27" w:rsidR="00DB1F4A" w:rsidRDefault="00DA607F" w:rsidP="00DA607F">
      <w:pPr>
        <w:tabs>
          <w:tab w:val="left" w:pos="709"/>
        </w:tabs>
        <w:spacing w:after="0"/>
        <w:ind w:left="360"/>
        <w:jc w:val="center"/>
        <w:rPr>
          <w:rFonts w:ascii="Lexend Light" w:hAnsi="Lexend Light"/>
          <w:b/>
          <w:sz w:val="24"/>
        </w:rPr>
      </w:pPr>
      <w:r>
        <w:rPr>
          <w:rFonts w:ascii="Lexend Light" w:hAnsi="Lexend Light"/>
          <w:b/>
          <w:noProof/>
          <w:sz w:val="24"/>
        </w:rPr>
        <w:lastRenderedPageBreak/>
        <w:drawing>
          <wp:inline distT="0" distB="0" distL="0" distR="0" wp14:anchorId="1F7D7D23" wp14:editId="5DA3C791">
            <wp:extent cx="4333875" cy="6129112"/>
            <wp:effectExtent l="0" t="0" r="0" b="5080"/>
            <wp:docPr id="37355201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7066" cy="61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9729AD" w14:textId="36451558" w:rsidR="00DA607F" w:rsidRPr="00305F1D" w:rsidRDefault="00DA607F" w:rsidP="00DA607F">
      <w:pPr>
        <w:tabs>
          <w:tab w:val="left" w:pos="709"/>
        </w:tabs>
        <w:spacing w:after="0"/>
        <w:ind w:left="360"/>
        <w:jc w:val="center"/>
        <w:rPr>
          <w:rFonts w:ascii="Lexend Light" w:hAnsi="Lexend Light"/>
          <w:bCs/>
          <w:sz w:val="24"/>
        </w:rPr>
      </w:pPr>
      <w:r w:rsidRPr="00305F1D">
        <w:rPr>
          <w:rFonts w:ascii="Lexend Light" w:hAnsi="Lexend Light"/>
          <w:bCs/>
          <w:sz w:val="24"/>
        </w:rPr>
        <w:t>Rys. 3. Możli</w:t>
      </w:r>
      <w:r w:rsidR="00305F1D" w:rsidRPr="00305F1D">
        <w:rPr>
          <w:rFonts w:ascii="Lexend Light" w:hAnsi="Lexend Light"/>
          <w:bCs/>
          <w:sz w:val="24"/>
        </w:rPr>
        <w:t>wy przewóz kruszywa pojazdami przegubowymi</w:t>
      </w:r>
    </w:p>
    <w:p w14:paraId="09054364" w14:textId="77777777" w:rsidR="00014DDB" w:rsidRDefault="00014DDB" w:rsidP="00E20B90">
      <w:pPr>
        <w:tabs>
          <w:tab w:val="left" w:pos="709"/>
        </w:tabs>
        <w:spacing w:after="0"/>
        <w:ind w:left="360"/>
        <w:jc w:val="both"/>
        <w:rPr>
          <w:rFonts w:ascii="Lexend Light" w:hAnsi="Lexend Light"/>
          <w:b/>
          <w:sz w:val="24"/>
        </w:rPr>
      </w:pPr>
    </w:p>
    <w:p w14:paraId="7C603BCF" w14:textId="3A0D2529" w:rsidR="00E20B90" w:rsidRPr="008D6753" w:rsidRDefault="00E20B90" w:rsidP="00FD15A9">
      <w:pPr>
        <w:pStyle w:val="rozdzia"/>
      </w:pPr>
      <w:r w:rsidRPr="008D6753">
        <w:t>Termin prowadzenia robót</w:t>
      </w:r>
    </w:p>
    <w:p w14:paraId="12E36CFD" w14:textId="4DBEA9C8" w:rsidR="00E20B90" w:rsidRPr="008D6753" w:rsidRDefault="00612EF6" w:rsidP="00FD15A9">
      <w:pPr>
        <w:pStyle w:val="Akapitzlist"/>
        <w:numPr>
          <w:ilvl w:val="0"/>
          <w:numId w:val="6"/>
        </w:numPr>
      </w:pPr>
      <w:r>
        <w:t>d</w:t>
      </w:r>
      <w:r w:rsidR="00E20B90" w:rsidRPr="008D6753">
        <w:t xml:space="preserve">o wykonywania prac będzie można przystąpić </w:t>
      </w:r>
      <w:r w:rsidR="00E20B90" w:rsidRPr="00BE54DD">
        <w:t xml:space="preserve">od </w:t>
      </w:r>
      <w:r w:rsidR="009D4417">
        <w:t>13</w:t>
      </w:r>
      <w:r w:rsidR="00AA5E25">
        <w:t>.04.2026 r</w:t>
      </w:r>
      <w:r w:rsidR="00E20B90" w:rsidRPr="00BE54DD">
        <w:t>.</w:t>
      </w:r>
    </w:p>
    <w:p w14:paraId="39D8D1E5" w14:textId="370C0766" w:rsidR="00E20B90" w:rsidRDefault="00612EF6" w:rsidP="00FD15A9">
      <w:pPr>
        <w:pStyle w:val="Akapitzlist"/>
        <w:numPr>
          <w:ilvl w:val="0"/>
          <w:numId w:val="6"/>
        </w:numPr>
      </w:pPr>
      <w:r>
        <w:t>t</w:t>
      </w:r>
      <w:r w:rsidR="00E20B90" w:rsidRPr="008D6753">
        <w:t xml:space="preserve">ermin zakończenia </w:t>
      </w:r>
      <w:r w:rsidR="00E20B90" w:rsidRPr="00BE54DD">
        <w:t>prac do 31.</w:t>
      </w:r>
      <w:r w:rsidR="00826B46">
        <w:t>05</w:t>
      </w:r>
      <w:r w:rsidR="00E20B90" w:rsidRPr="00BE54DD">
        <w:t>.2026</w:t>
      </w:r>
      <w:r w:rsidR="003875FC">
        <w:t xml:space="preserve"> </w:t>
      </w:r>
      <w:r w:rsidR="00E20B90" w:rsidRPr="00BE54DD">
        <w:t>r.</w:t>
      </w:r>
    </w:p>
    <w:p w14:paraId="5C925542" w14:textId="46E68A7F" w:rsidR="009C16DB" w:rsidRPr="008D6753" w:rsidRDefault="009C16DB" w:rsidP="00FD15A9">
      <w:pPr>
        <w:pStyle w:val="Akapitzlist"/>
        <w:numPr>
          <w:ilvl w:val="0"/>
          <w:numId w:val="6"/>
        </w:numPr>
      </w:pPr>
      <w:r w:rsidRPr="009C16DB">
        <w:t>W trakcie prac należy uwzględnić przerwy dotyczące wykonywanych robót strzałowych (ok. 15-30 min) jeden lub dwa razy dziennie. Na czas wykonywanych robót pracownicy powinni opuścić teren zakładu górniczego, udać się w bezpieczne miejsce wskazane przez osobę nadzorującą roboty strzałowe lub sztygara zmianowego.</w:t>
      </w:r>
    </w:p>
    <w:p w14:paraId="65F0F589" w14:textId="1BE1D510" w:rsidR="00E20B90" w:rsidRPr="008D6753" w:rsidRDefault="00E20B90" w:rsidP="00FD15A9">
      <w:pPr>
        <w:pStyle w:val="rozdzia"/>
      </w:pPr>
      <w:r w:rsidRPr="008D6753">
        <w:lastRenderedPageBreak/>
        <w:t>Wymogi dotyczące oferty</w:t>
      </w:r>
    </w:p>
    <w:p w14:paraId="68087E41" w14:textId="00F084E3" w:rsidR="00E20B90" w:rsidRDefault="00E20B90" w:rsidP="00193C5E">
      <w:pPr>
        <w:tabs>
          <w:tab w:val="left" w:pos="709"/>
        </w:tabs>
        <w:spacing w:after="0"/>
        <w:jc w:val="both"/>
        <w:rPr>
          <w:rFonts w:ascii="Lexend Light" w:hAnsi="Lexend Light"/>
          <w:sz w:val="24"/>
        </w:rPr>
      </w:pPr>
      <w:r w:rsidRPr="009C16DB">
        <w:rPr>
          <w:rFonts w:ascii="Lexend Light" w:hAnsi="Lexend Light"/>
          <w:sz w:val="24"/>
        </w:rPr>
        <w:t>W ofercie prosimy o podanie cen</w:t>
      </w:r>
      <w:r w:rsidR="00612EF6">
        <w:rPr>
          <w:rFonts w:ascii="Lexend Light" w:hAnsi="Lexend Light"/>
          <w:sz w:val="24"/>
        </w:rPr>
        <w:t>:</w:t>
      </w:r>
    </w:p>
    <w:p w14:paraId="341AD42D" w14:textId="57DC7EC7" w:rsidR="00612EF6" w:rsidRDefault="00390379" w:rsidP="00FD15A9">
      <w:pPr>
        <w:pStyle w:val="Akapitzlist"/>
        <w:numPr>
          <w:ilvl w:val="0"/>
          <w:numId w:val="11"/>
        </w:numPr>
      </w:pPr>
      <w:r w:rsidRPr="00390379">
        <w:t xml:space="preserve">zakupu oraz kosztów transportu kruszywa </w:t>
      </w:r>
      <w:r w:rsidR="00193C5E">
        <w:t xml:space="preserve">łącznie, </w:t>
      </w:r>
      <w:r w:rsidRPr="00390379">
        <w:t>w jednostce zł/t</w:t>
      </w:r>
      <w:r w:rsidR="009D4417">
        <w:t xml:space="preserve"> (</w:t>
      </w:r>
      <w:r w:rsidR="00264E08">
        <w:t xml:space="preserve">nie dotyczy firm posiadających </w:t>
      </w:r>
      <w:proofErr w:type="spellStart"/>
      <w:r w:rsidR="00264E08">
        <w:t>wozidła</w:t>
      </w:r>
      <w:proofErr w:type="spellEnd"/>
      <w:r w:rsidR="00264E08">
        <w:t xml:space="preserve"> przegubowe i chcących wykorzystać kruszywo znajdujące się na kopalni</w:t>
      </w:r>
      <w:r w:rsidR="004F7F95">
        <w:t>)</w:t>
      </w:r>
      <w:r w:rsidRPr="00390379">
        <w:t>,</w:t>
      </w:r>
    </w:p>
    <w:p w14:paraId="18B6CB1A" w14:textId="4F83423F" w:rsidR="00390379" w:rsidRDefault="003105C8" w:rsidP="00FD15A9">
      <w:pPr>
        <w:pStyle w:val="Akapitzlist"/>
        <w:numPr>
          <w:ilvl w:val="0"/>
          <w:numId w:val="11"/>
        </w:numPr>
      </w:pPr>
      <w:r>
        <w:t>kosztu wykonania drogi w jednostce zł/m</w:t>
      </w:r>
      <w:r>
        <w:rPr>
          <w:vertAlign w:val="superscript"/>
        </w:rPr>
        <w:t>2</w:t>
      </w:r>
      <w:r>
        <w:t>.</w:t>
      </w:r>
    </w:p>
    <w:p w14:paraId="201DFD8E" w14:textId="7EF55641" w:rsidR="00193C5E" w:rsidRPr="00193C5E" w:rsidRDefault="00193C5E" w:rsidP="00193C5E">
      <w:pPr>
        <w:tabs>
          <w:tab w:val="left" w:pos="709"/>
        </w:tabs>
        <w:spacing w:after="0"/>
        <w:jc w:val="both"/>
        <w:rPr>
          <w:rFonts w:ascii="Lexend Light" w:hAnsi="Lexend Light"/>
          <w:sz w:val="24"/>
        </w:rPr>
      </w:pPr>
      <w:r>
        <w:rPr>
          <w:rFonts w:ascii="Lexend Light" w:hAnsi="Lexend Light"/>
          <w:sz w:val="24"/>
        </w:rPr>
        <w:t xml:space="preserve">Prosimy także o </w:t>
      </w:r>
      <w:r w:rsidR="001E76FC">
        <w:rPr>
          <w:rFonts w:ascii="Lexend Light" w:hAnsi="Lexend Light"/>
          <w:sz w:val="24"/>
        </w:rPr>
        <w:t xml:space="preserve">opis proponowanej technologii wykonania drogi, jakie rodzaje sprzętu zostaną użyte, </w:t>
      </w:r>
      <w:r w:rsidR="00B86BCB">
        <w:rPr>
          <w:rFonts w:ascii="Lexend Light" w:hAnsi="Lexend Light"/>
          <w:sz w:val="24"/>
        </w:rPr>
        <w:t>grubość korytowania</w:t>
      </w:r>
      <w:r w:rsidR="005B1111">
        <w:rPr>
          <w:rFonts w:ascii="Lexend Light" w:hAnsi="Lexend Light"/>
          <w:sz w:val="24"/>
        </w:rPr>
        <w:t>, grubość poszczególnych warstw kruszywa</w:t>
      </w:r>
      <w:r w:rsidR="006536E0">
        <w:rPr>
          <w:rFonts w:ascii="Lexend Light" w:hAnsi="Lexend Light"/>
          <w:sz w:val="24"/>
        </w:rPr>
        <w:t>,</w:t>
      </w:r>
      <w:r w:rsidR="00B86BCB">
        <w:rPr>
          <w:rFonts w:ascii="Lexend Light" w:hAnsi="Lexend Light"/>
          <w:sz w:val="24"/>
        </w:rPr>
        <w:t xml:space="preserve"> planowaną ilość kruszywa</w:t>
      </w:r>
      <w:r w:rsidR="006536E0">
        <w:rPr>
          <w:rFonts w:ascii="Lexend Light" w:hAnsi="Lexend Light"/>
          <w:sz w:val="24"/>
        </w:rPr>
        <w:t xml:space="preserve">, a także </w:t>
      </w:r>
      <w:r w:rsidR="00D77854">
        <w:rPr>
          <w:rFonts w:ascii="Lexend Light" w:hAnsi="Lexend Light"/>
          <w:sz w:val="24"/>
        </w:rPr>
        <w:t xml:space="preserve">informację o </w:t>
      </w:r>
      <w:r w:rsidR="003E2A16">
        <w:rPr>
          <w:rFonts w:ascii="Lexend Light" w:hAnsi="Lexend Light"/>
          <w:sz w:val="24"/>
        </w:rPr>
        <w:t>chęci</w:t>
      </w:r>
      <w:r w:rsidR="00D77854">
        <w:rPr>
          <w:rFonts w:ascii="Lexend Light" w:hAnsi="Lexend Light"/>
          <w:sz w:val="24"/>
        </w:rPr>
        <w:t xml:space="preserve"> skorzystani</w:t>
      </w:r>
      <w:r w:rsidR="00291130">
        <w:rPr>
          <w:rFonts w:ascii="Lexend Light" w:hAnsi="Lexend Light"/>
          <w:sz w:val="24"/>
        </w:rPr>
        <w:t>a</w:t>
      </w:r>
      <w:r w:rsidR="00D77854">
        <w:rPr>
          <w:rFonts w:ascii="Lexend Light" w:hAnsi="Lexend Light"/>
          <w:sz w:val="24"/>
        </w:rPr>
        <w:t xml:space="preserve"> z dostępnego </w:t>
      </w:r>
      <w:r w:rsidR="003D4A3A">
        <w:rPr>
          <w:rFonts w:ascii="Lexend Light" w:hAnsi="Lexend Light"/>
          <w:sz w:val="24"/>
        </w:rPr>
        <w:t xml:space="preserve">na kopalni </w:t>
      </w:r>
      <w:r w:rsidR="00D77854">
        <w:rPr>
          <w:rFonts w:ascii="Lexend Light" w:hAnsi="Lexend Light"/>
          <w:sz w:val="24"/>
        </w:rPr>
        <w:t>kruszywa</w:t>
      </w:r>
      <w:r w:rsidR="00D30CB4">
        <w:rPr>
          <w:rFonts w:ascii="Lexend Light" w:hAnsi="Lexend Light"/>
          <w:sz w:val="24"/>
        </w:rPr>
        <w:t xml:space="preserve"> (załadowanego i przewiezionego w zakresie Wykonawcy)</w:t>
      </w:r>
      <w:r w:rsidR="00D77854">
        <w:rPr>
          <w:rFonts w:ascii="Lexend Light" w:hAnsi="Lexend Light"/>
          <w:sz w:val="24"/>
        </w:rPr>
        <w:t>.</w:t>
      </w:r>
      <w:r w:rsidR="008D5294">
        <w:rPr>
          <w:rFonts w:ascii="Lexend Light" w:hAnsi="Lexend Light"/>
          <w:sz w:val="24"/>
        </w:rPr>
        <w:t xml:space="preserve"> Prosimy także o informację</w:t>
      </w:r>
      <w:r w:rsidR="00DA355F">
        <w:rPr>
          <w:rFonts w:ascii="Lexend Light" w:hAnsi="Lexend Light"/>
          <w:sz w:val="24"/>
        </w:rPr>
        <w:t xml:space="preserve"> o</w:t>
      </w:r>
      <w:r w:rsidR="008D5294">
        <w:rPr>
          <w:rFonts w:ascii="Lexend Light" w:hAnsi="Lexend Light"/>
          <w:sz w:val="24"/>
        </w:rPr>
        <w:t xml:space="preserve"> koniecz</w:t>
      </w:r>
      <w:r w:rsidR="00291130">
        <w:rPr>
          <w:rFonts w:ascii="Lexend Light" w:hAnsi="Lexend Light"/>
          <w:sz w:val="24"/>
        </w:rPr>
        <w:t>ności</w:t>
      </w:r>
      <w:r w:rsidR="008F51A7">
        <w:rPr>
          <w:rFonts w:ascii="Lexend Light" w:hAnsi="Lexend Light"/>
          <w:sz w:val="24"/>
        </w:rPr>
        <w:t xml:space="preserve"> </w:t>
      </w:r>
      <w:r w:rsidR="00291130">
        <w:rPr>
          <w:rFonts w:ascii="Lexend Light" w:hAnsi="Lexend Light"/>
          <w:sz w:val="24"/>
        </w:rPr>
        <w:t>korzystania z dróg leśnych przez ciężkie pojazdy</w:t>
      </w:r>
      <w:r w:rsidR="0000172D">
        <w:rPr>
          <w:rFonts w:ascii="Lexend Light" w:hAnsi="Lexend Light"/>
          <w:sz w:val="24"/>
        </w:rPr>
        <w:t xml:space="preserve"> lub jej braku.</w:t>
      </w:r>
    </w:p>
    <w:p w14:paraId="5CB6F4BB" w14:textId="77777777" w:rsidR="00E30944" w:rsidRDefault="00E30944" w:rsidP="00E30944">
      <w:pPr>
        <w:rPr>
          <w:rFonts w:ascii="Lexend Light" w:hAnsi="Lexend Light"/>
          <w:sz w:val="24"/>
        </w:rPr>
      </w:pPr>
    </w:p>
    <w:p w14:paraId="3135EB30" w14:textId="2F9054E0" w:rsidR="00E30944" w:rsidRDefault="00E30944" w:rsidP="00FD15A9">
      <w:pPr>
        <w:pStyle w:val="rozdzia"/>
      </w:pPr>
      <w:r>
        <w:t>Dokumentacja fotograficzna</w:t>
      </w:r>
      <w:r w:rsidR="005F146A">
        <w:t xml:space="preserve"> obszaru zlecenia</w:t>
      </w:r>
    </w:p>
    <w:p w14:paraId="777E0F5B" w14:textId="242FE6D3" w:rsidR="00561CBD" w:rsidRDefault="00561CBD" w:rsidP="00561CBD">
      <w:pPr>
        <w:jc w:val="center"/>
        <w:rPr>
          <w:rFonts w:ascii="Lexend Light" w:hAnsi="Lexend Light"/>
          <w:sz w:val="24"/>
        </w:rPr>
      </w:pPr>
      <w:r>
        <w:rPr>
          <w:rFonts w:ascii="Lexend Light" w:hAnsi="Lexend Light"/>
          <w:noProof/>
          <w:sz w:val="24"/>
        </w:rPr>
        <w:drawing>
          <wp:inline distT="0" distB="0" distL="0" distR="0" wp14:anchorId="7D8A7D2B" wp14:editId="4151B333">
            <wp:extent cx="4057650" cy="3046302"/>
            <wp:effectExtent l="0" t="0" r="0" b="1905"/>
            <wp:docPr id="516320753" name="Obraz 1" descr="Obraz zawierający na wolnym powietrzu, niebo, chmura, roślin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6320753" name="Obraz 1" descr="Obraz zawierający na wolnym powietrzu, niebo, chmura, roślin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1224" cy="3048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201C41" w14:textId="77777777" w:rsidR="00561CBD" w:rsidRDefault="00561CBD" w:rsidP="00561CBD">
      <w:pPr>
        <w:jc w:val="center"/>
        <w:rPr>
          <w:rFonts w:ascii="Lexend Light" w:hAnsi="Lexend Light"/>
          <w:sz w:val="24"/>
        </w:rPr>
      </w:pPr>
      <w:r>
        <w:rPr>
          <w:rFonts w:ascii="Lexend Light" w:hAnsi="Lexend Light"/>
          <w:sz w:val="24"/>
        </w:rPr>
        <w:t>Fot. 1. Obszar projektowanej drogi</w:t>
      </w:r>
    </w:p>
    <w:p w14:paraId="7CE8CFBD" w14:textId="77777777" w:rsidR="00561CBD" w:rsidRDefault="00561CBD" w:rsidP="00561CBD">
      <w:pPr>
        <w:jc w:val="center"/>
        <w:rPr>
          <w:rFonts w:ascii="Lexend Light" w:hAnsi="Lexend Light"/>
          <w:sz w:val="24"/>
        </w:rPr>
      </w:pPr>
      <w:r>
        <w:rPr>
          <w:rFonts w:ascii="Lexend Light" w:hAnsi="Lexend Light"/>
          <w:noProof/>
          <w:sz w:val="24"/>
        </w:rPr>
        <w:lastRenderedPageBreak/>
        <w:drawing>
          <wp:inline distT="0" distB="0" distL="0" distR="0" wp14:anchorId="651658D8" wp14:editId="31E3C914">
            <wp:extent cx="4095750" cy="3074905"/>
            <wp:effectExtent l="0" t="0" r="0" b="0"/>
            <wp:docPr id="1982788895" name="Obraz 2" descr="Obraz zawierający na wolnym powietrzu, niebo, drzewo, traw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2788895" name="Obraz 2" descr="Obraz zawierający na wolnym powietrzu, niebo, drzewo, traw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7888" cy="3084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76759B" w14:textId="77777777" w:rsidR="00561CBD" w:rsidRDefault="00561CBD" w:rsidP="00561CBD">
      <w:pPr>
        <w:jc w:val="center"/>
        <w:rPr>
          <w:rFonts w:ascii="Lexend Light" w:hAnsi="Lexend Light"/>
          <w:sz w:val="24"/>
        </w:rPr>
      </w:pPr>
      <w:r>
        <w:rPr>
          <w:rFonts w:ascii="Lexend Light" w:hAnsi="Lexend Light"/>
          <w:sz w:val="24"/>
        </w:rPr>
        <w:t>Fot. 2. Obszar projektowanej drogi</w:t>
      </w:r>
    </w:p>
    <w:p w14:paraId="4E5039E6" w14:textId="0BAC9E2A" w:rsidR="004177EC" w:rsidRDefault="000513A6" w:rsidP="00561CBD">
      <w:pPr>
        <w:jc w:val="center"/>
        <w:rPr>
          <w:rFonts w:ascii="Lexend Light" w:hAnsi="Lexend Light"/>
          <w:sz w:val="24"/>
        </w:rPr>
      </w:pPr>
      <w:r w:rsidRPr="000513A6">
        <w:rPr>
          <w:rFonts w:ascii="Lexend Light" w:hAnsi="Lexend Light"/>
          <w:noProof/>
          <w:sz w:val="24"/>
        </w:rPr>
        <w:drawing>
          <wp:inline distT="0" distB="0" distL="0" distR="0" wp14:anchorId="783C71B1" wp14:editId="2B79BE8A">
            <wp:extent cx="4943475" cy="3976046"/>
            <wp:effectExtent l="0" t="0" r="0" b="5715"/>
            <wp:docPr id="1500911606" name="Obraz 1" descr="Obraz zawierający mapa, zrzut ekranu, na wolnym powietrzu, ziemi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0911606" name="Obraz 1" descr="Obraz zawierający mapa, zrzut ekranu, na wolnym powietrzu, ziemia&#10;&#10;Zawartość wygenerowana przez AI może być niepoprawna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959499" cy="39889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28739F" w14:textId="36DFE84F" w:rsidR="000513A6" w:rsidRDefault="000513A6" w:rsidP="00561CBD">
      <w:pPr>
        <w:jc w:val="center"/>
        <w:rPr>
          <w:rFonts w:ascii="Lexend Light" w:hAnsi="Lexend Light"/>
          <w:sz w:val="24"/>
        </w:rPr>
      </w:pPr>
      <w:r>
        <w:rPr>
          <w:rFonts w:ascii="Lexend Light" w:hAnsi="Lexend Light"/>
          <w:sz w:val="24"/>
        </w:rPr>
        <w:t>Fot. 3. Obszar projektowanej drogi</w:t>
      </w:r>
    </w:p>
    <w:p w14:paraId="775E95BA" w14:textId="66A7FE47" w:rsidR="00AA633C" w:rsidRDefault="00AA633C" w:rsidP="00561CBD">
      <w:pPr>
        <w:jc w:val="center"/>
        <w:rPr>
          <w:rFonts w:ascii="Lexend Light" w:hAnsi="Lexend Light"/>
          <w:sz w:val="24"/>
        </w:rPr>
      </w:pPr>
      <w:r w:rsidRPr="00AA633C">
        <w:rPr>
          <w:rFonts w:ascii="Lexend Light" w:hAnsi="Lexend Light"/>
          <w:noProof/>
          <w:sz w:val="24"/>
        </w:rPr>
        <w:lastRenderedPageBreak/>
        <w:drawing>
          <wp:inline distT="0" distB="0" distL="0" distR="0" wp14:anchorId="55D2CD12" wp14:editId="21CAE6CD">
            <wp:extent cx="4724400" cy="2790394"/>
            <wp:effectExtent l="0" t="0" r="0" b="0"/>
            <wp:docPr id="1648862635" name="Obraz 1" descr="Obraz zawierający jaskinia, ziemia, na wolnym powietrzu, krajobraz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8862635" name="Obraz 1" descr="Obraz zawierający jaskinia, ziemia, na wolnym powietrzu, krajobraz&#10;&#10;Zawartość wygenerowana przez AI może być niepoprawna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726459" cy="2791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3BE893" w14:textId="170E9482" w:rsidR="00704851" w:rsidRDefault="00AA633C" w:rsidP="00A83F22">
      <w:pPr>
        <w:jc w:val="center"/>
        <w:rPr>
          <w:rFonts w:ascii="Lexend Light" w:hAnsi="Lexend Light"/>
          <w:sz w:val="24"/>
        </w:rPr>
      </w:pPr>
      <w:r>
        <w:rPr>
          <w:rFonts w:ascii="Lexend Light" w:hAnsi="Lexend Light"/>
          <w:sz w:val="24"/>
        </w:rPr>
        <w:t>Fot. 4. Pochylnia wjazdowa</w:t>
      </w:r>
    </w:p>
    <w:p w14:paraId="27BEE3AA" w14:textId="77777777" w:rsidR="00212662" w:rsidRDefault="00212662" w:rsidP="00A83F22">
      <w:pPr>
        <w:jc w:val="center"/>
        <w:rPr>
          <w:rFonts w:ascii="Lexend Light" w:hAnsi="Lexend Light"/>
          <w:sz w:val="24"/>
        </w:rPr>
      </w:pPr>
    </w:p>
    <w:p w14:paraId="7FA4711D" w14:textId="77777777" w:rsidR="00212662" w:rsidRDefault="00212662" w:rsidP="00212662">
      <w:pPr>
        <w:rPr>
          <w:noProof/>
        </w:rPr>
      </w:pPr>
    </w:p>
    <w:p w14:paraId="73C7A18B" w14:textId="77777777" w:rsidR="00212662" w:rsidRDefault="00212662" w:rsidP="00212662">
      <w:pPr>
        <w:rPr>
          <w:noProof/>
        </w:rPr>
      </w:pPr>
    </w:p>
    <w:p w14:paraId="4896C448" w14:textId="77777777" w:rsidR="00212662" w:rsidRDefault="00212662" w:rsidP="00212662">
      <w:pPr>
        <w:rPr>
          <w:noProof/>
        </w:rPr>
      </w:pPr>
    </w:p>
    <w:p w14:paraId="7D8249A4" w14:textId="77777777" w:rsidR="00212662" w:rsidRDefault="00212662" w:rsidP="00212662">
      <w:pPr>
        <w:rPr>
          <w:noProof/>
        </w:rPr>
      </w:pPr>
    </w:p>
    <w:p w14:paraId="1BAAE621" w14:textId="77777777" w:rsidR="00212662" w:rsidRDefault="00212662" w:rsidP="00212662">
      <w:pPr>
        <w:rPr>
          <w:noProof/>
        </w:rPr>
      </w:pPr>
    </w:p>
    <w:p w14:paraId="0EA326AA" w14:textId="77777777" w:rsidR="00212662" w:rsidRDefault="00212662" w:rsidP="00212662">
      <w:pPr>
        <w:rPr>
          <w:noProof/>
        </w:rPr>
      </w:pPr>
    </w:p>
    <w:p w14:paraId="6DA0C047" w14:textId="77777777" w:rsidR="00212662" w:rsidRDefault="00212662" w:rsidP="00212662">
      <w:pPr>
        <w:rPr>
          <w:noProof/>
        </w:rPr>
      </w:pPr>
    </w:p>
    <w:p w14:paraId="7306A101" w14:textId="77777777" w:rsidR="00212662" w:rsidRDefault="00212662" w:rsidP="00212662">
      <w:pPr>
        <w:rPr>
          <w:noProof/>
        </w:rPr>
      </w:pPr>
    </w:p>
    <w:p w14:paraId="37315CE7" w14:textId="77777777" w:rsidR="00212662" w:rsidRDefault="00212662" w:rsidP="00212662">
      <w:pPr>
        <w:rPr>
          <w:noProof/>
        </w:rPr>
      </w:pPr>
    </w:p>
    <w:p w14:paraId="7104838D" w14:textId="77777777" w:rsidR="00212662" w:rsidRDefault="00212662" w:rsidP="00212662">
      <w:pPr>
        <w:rPr>
          <w:noProof/>
        </w:rPr>
      </w:pPr>
    </w:p>
    <w:p w14:paraId="5582C127" w14:textId="77777777" w:rsidR="00212662" w:rsidRDefault="00212662" w:rsidP="00212662">
      <w:pPr>
        <w:rPr>
          <w:noProof/>
        </w:rPr>
      </w:pPr>
    </w:p>
    <w:p w14:paraId="664A04C7" w14:textId="77777777" w:rsidR="00212662" w:rsidRDefault="00212662" w:rsidP="00212662">
      <w:pPr>
        <w:rPr>
          <w:noProof/>
        </w:rPr>
      </w:pPr>
    </w:p>
    <w:p w14:paraId="4580EC98" w14:textId="77777777" w:rsidR="00212662" w:rsidRDefault="00212662" w:rsidP="00212662">
      <w:pPr>
        <w:rPr>
          <w:noProof/>
        </w:rPr>
      </w:pPr>
    </w:p>
    <w:p w14:paraId="25BCB992" w14:textId="61FD537E" w:rsidR="00212662" w:rsidRPr="0051628E" w:rsidRDefault="00212662" w:rsidP="0051628E"/>
    <w:sectPr w:rsidR="00212662" w:rsidRPr="0051628E" w:rsidSect="00826B46">
      <w:footerReference w:type="default" r:id="rId18"/>
      <w:pgSz w:w="12240" w:h="15840"/>
      <w:pgMar w:top="1440" w:right="851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F490E91" w14:textId="77777777" w:rsidR="00A265D3" w:rsidRDefault="00A265D3" w:rsidP="00826B46">
      <w:pPr>
        <w:spacing w:after="0" w:line="240" w:lineRule="auto"/>
      </w:pPr>
      <w:r>
        <w:separator/>
      </w:r>
    </w:p>
  </w:endnote>
  <w:endnote w:type="continuationSeparator" w:id="0">
    <w:p w14:paraId="5E4E2E2D" w14:textId="77777777" w:rsidR="00A265D3" w:rsidRDefault="00A265D3" w:rsidP="00826B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Lexend Light">
    <w:altName w:val="Calibri"/>
    <w:charset w:val="EE"/>
    <w:family w:val="auto"/>
    <w:pitch w:val="variable"/>
    <w:sig w:usb0="A00000FF" w:usb1="4000205B" w:usb2="00000000" w:usb3="00000000" w:csb0="000001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Lexend Light" w:hAnsi="Lexend Light"/>
        <w:sz w:val="18"/>
        <w:szCs w:val="20"/>
      </w:rPr>
      <w:id w:val="192346389"/>
      <w:docPartObj>
        <w:docPartGallery w:val="Page Numbers (Bottom of Page)"/>
        <w:docPartUnique/>
      </w:docPartObj>
    </w:sdtPr>
    <w:sdtEndPr>
      <w:rPr>
        <w:szCs w:val="18"/>
      </w:rPr>
    </w:sdtEndPr>
    <w:sdtContent>
      <w:sdt>
        <w:sdtPr>
          <w:rPr>
            <w:rFonts w:ascii="Lexend Light" w:hAnsi="Lexend Light"/>
            <w:sz w:val="18"/>
            <w:szCs w:val="20"/>
          </w:rPr>
          <w:id w:val="-1769616900"/>
          <w:docPartObj>
            <w:docPartGallery w:val="Page Numbers (Top of Page)"/>
            <w:docPartUnique/>
          </w:docPartObj>
        </w:sdtPr>
        <w:sdtEndPr>
          <w:rPr>
            <w:szCs w:val="18"/>
          </w:rPr>
        </w:sdtEndPr>
        <w:sdtContent>
          <w:p w14:paraId="2AED14A4" w14:textId="77777777" w:rsidR="00E20B90" w:rsidRPr="00B01899" w:rsidRDefault="00E20B90">
            <w:pPr>
              <w:pStyle w:val="Stopka"/>
              <w:jc w:val="right"/>
              <w:rPr>
                <w:rFonts w:ascii="Lexend Light" w:hAnsi="Lexend Light"/>
                <w:sz w:val="18"/>
                <w:szCs w:val="20"/>
              </w:rPr>
            </w:pPr>
            <w:r w:rsidRPr="00B01899">
              <w:rPr>
                <w:rFonts w:ascii="Lexend Light" w:hAnsi="Lexend Light"/>
                <w:sz w:val="18"/>
                <w:szCs w:val="20"/>
              </w:rPr>
              <w:t xml:space="preserve">Strona </w:t>
            </w:r>
            <w:r w:rsidRPr="00B01899">
              <w:rPr>
                <w:rFonts w:ascii="Lexend Light" w:hAnsi="Lexend Light"/>
                <w:b/>
                <w:bCs/>
                <w:sz w:val="20"/>
                <w:szCs w:val="20"/>
              </w:rPr>
              <w:fldChar w:fldCharType="begin"/>
            </w:r>
            <w:r w:rsidRPr="00B01899">
              <w:rPr>
                <w:rFonts w:ascii="Lexend Light" w:hAnsi="Lexend Light"/>
                <w:b/>
                <w:bCs/>
                <w:sz w:val="18"/>
                <w:szCs w:val="20"/>
              </w:rPr>
              <w:instrText>PAGE</w:instrText>
            </w:r>
            <w:r w:rsidRPr="00B01899">
              <w:rPr>
                <w:rFonts w:ascii="Lexend Light" w:hAnsi="Lexend Light"/>
                <w:b/>
                <w:bCs/>
                <w:sz w:val="20"/>
                <w:szCs w:val="20"/>
              </w:rPr>
              <w:fldChar w:fldCharType="separate"/>
            </w:r>
            <w:r w:rsidRPr="00B01899">
              <w:rPr>
                <w:rFonts w:ascii="Lexend Light" w:hAnsi="Lexend Light"/>
                <w:b/>
                <w:bCs/>
                <w:sz w:val="18"/>
                <w:szCs w:val="20"/>
              </w:rPr>
              <w:t>2</w:t>
            </w:r>
            <w:r w:rsidRPr="00B01899">
              <w:rPr>
                <w:rFonts w:ascii="Lexend Light" w:hAnsi="Lexend Light"/>
                <w:b/>
                <w:bCs/>
                <w:sz w:val="20"/>
                <w:szCs w:val="20"/>
              </w:rPr>
              <w:fldChar w:fldCharType="end"/>
            </w:r>
            <w:r w:rsidRPr="00B01899">
              <w:rPr>
                <w:rFonts w:ascii="Lexend Light" w:hAnsi="Lexend Light"/>
                <w:sz w:val="18"/>
                <w:szCs w:val="20"/>
              </w:rPr>
              <w:t xml:space="preserve"> z </w:t>
            </w:r>
            <w:r w:rsidRPr="00B01899">
              <w:rPr>
                <w:rFonts w:ascii="Lexend Light" w:hAnsi="Lexend Light"/>
                <w:b/>
                <w:bCs/>
                <w:sz w:val="20"/>
                <w:szCs w:val="20"/>
              </w:rPr>
              <w:fldChar w:fldCharType="begin"/>
            </w:r>
            <w:r w:rsidRPr="00B01899">
              <w:rPr>
                <w:rFonts w:ascii="Lexend Light" w:hAnsi="Lexend Light"/>
                <w:b/>
                <w:bCs/>
                <w:sz w:val="18"/>
                <w:szCs w:val="20"/>
              </w:rPr>
              <w:instrText>NUMPAGES</w:instrText>
            </w:r>
            <w:r w:rsidRPr="00B01899">
              <w:rPr>
                <w:rFonts w:ascii="Lexend Light" w:hAnsi="Lexend Light"/>
                <w:b/>
                <w:bCs/>
                <w:sz w:val="20"/>
                <w:szCs w:val="20"/>
              </w:rPr>
              <w:fldChar w:fldCharType="separate"/>
            </w:r>
            <w:r w:rsidRPr="00B01899">
              <w:rPr>
                <w:rFonts w:ascii="Lexend Light" w:hAnsi="Lexend Light"/>
                <w:b/>
                <w:bCs/>
                <w:sz w:val="18"/>
                <w:szCs w:val="20"/>
              </w:rPr>
              <w:t>2</w:t>
            </w:r>
            <w:r w:rsidRPr="00B01899">
              <w:rPr>
                <w:rFonts w:ascii="Lexend Light" w:hAnsi="Lexend Light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643D9565" w14:textId="77777777" w:rsidR="00E20B90" w:rsidRDefault="00E20B90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2EF992" w14:textId="77777777" w:rsidR="00A265D3" w:rsidRDefault="00A265D3" w:rsidP="00826B46">
      <w:pPr>
        <w:spacing w:after="0" w:line="240" w:lineRule="auto"/>
      </w:pPr>
      <w:r>
        <w:separator/>
      </w:r>
    </w:p>
  </w:footnote>
  <w:footnote w:type="continuationSeparator" w:id="0">
    <w:p w14:paraId="1DEBE3CD" w14:textId="77777777" w:rsidR="00A265D3" w:rsidRDefault="00A265D3" w:rsidP="00826B4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E1E6824"/>
    <w:multiLevelType w:val="hybridMultilevel"/>
    <w:tmpl w:val="5CE67F7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095028A"/>
    <w:multiLevelType w:val="hybridMultilevel"/>
    <w:tmpl w:val="1930B486"/>
    <w:lvl w:ilvl="0" w:tplc="04150019">
      <w:start w:val="1"/>
      <w:numFmt w:val="lowerLetter"/>
      <w:lvlText w:val="%1."/>
      <w:lvlJc w:val="left"/>
      <w:pPr>
        <w:ind w:left="1364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6BA2B9D"/>
    <w:multiLevelType w:val="hybridMultilevel"/>
    <w:tmpl w:val="9E12B3FA"/>
    <w:lvl w:ilvl="0" w:tplc="0415000F">
      <w:start w:val="1"/>
      <w:numFmt w:val="decimal"/>
      <w:lvlText w:val="%1."/>
      <w:lvlJc w:val="left"/>
      <w:pPr>
        <w:ind w:left="786" w:hanging="360"/>
      </w:pPr>
    </w:lvl>
    <w:lvl w:ilvl="1" w:tplc="04150019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 w15:restartNumberingAfterBreak="0">
    <w:nsid w:val="528D3DB2"/>
    <w:multiLevelType w:val="hybridMultilevel"/>
    <w:tmpl w:val="2366892E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55591235"/>
    <w:multiLevelType w:val="hybridMultilevel"/>
    <w:tmpl w:val="BCBAA26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6164103"/>
    <w:multiLevelType w:val="hybridMultilevel"/>
    <w:tmpl w:val="052A9256"/>
    <w:lvl w:ilvl="0" w:tplc="AC5E3F98">
      <w:start w:val="1"/>
      <w:numFmt w:val="decimal"/>
      <w:pStyle w:val="rozdzia"/>
      <w:lvlText w:val="%1.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73B392F"/>
    <w:multiLevelType w:val="hybridMultilevel"/>
    <w:tmpl w:val="C914A09C"/>
    <w:lvl w:ilvl="0" w:tplc="FA44AB66">
      <w:start w:val="1"/>
      <w:numFmt w:val="decimal"/>
      <w:pStyle w:val="Akapitzlist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C574696"/>
    <w:multiLevelType w:val="hybridMultilevel"/>
    <w:tmpl w:val="CF904648"/>
    <w:lvl w:ilvl="0" w:tplc="0415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FFFFFFFF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5EDD0470"/>
    <w:multiLevelType w:val="hybridMultilevel"/>
    <w:tmpl w:val="D62CF4B4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95537C9"/>
    <w:multiLevelType w:val="hybridMultilevel"/>
    <w:tmpl w:val="2FC4EE5E"/>
    <w:lvl w:ilvl="0" w:tplc="0415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FFFFFFFF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79075081"/>
    <w:multiLevelType w:val="hybridMultilevel"/>
    <w:tmpl w:val="5754AC1E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7A781C36"/>
    <w:multiLevelType w:val="hybridMultilevel"/>
    <w:tmpl w:val="1B3AC1CA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140756391">
    <w:abstractNumId w:val="2"/>
  </w:num>
  <w:num w:numId="2" w16cid:durableId="933123747">
    <w:abstractNumId w:val="4"/>
  </w:num>
  <w:num w:numId="3" w16cid:durableId="1593393830">
    <w:abstractNumId w:val="9"/>
  </w:num>
  <w:num w:numId="4" w16cid:durableId="816921632">
    <w:abstractNumId w:val="7"/>
  </w:num>
  <w:num w:numId="5" w16cid:durableId="1061756518">
    <w:abstractNumId w:val="8"/>
  </w:num>
  <w:num w:numId="6" w16cid:durableId="1038428128">
    <w:abstractNumId w:val="10"/>
  </w:num>
  <w:num w:numId="7" w16cid:durableId="2016760558">
    <w:abstractNumId w:val="0"/>
  </w:num>
  <w:num w:numId="8" w16cid:durableId="1557164455">
    <w:abstractNumId w:val="5"/>
  </w:num>
  <w:num w:numId="9" w16cid:durableId="626089739">
    <w:abstractNumId w:val="11"/>
  </w:num>
  <w:num w:numId="10" w16cid:durableId="1800490191">
    <w:abstractNumId w:val="6"/>
  </w:num>
  <w:num w:numId="11" w16cid:durableId="1731683526">
    <w:abstractNumId w:val="3"/>
  </w:num>
  <w:num w:numId="12" w16cid:durableId="138132447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20B90"/>
    <w:rsid w:val="0000172D"/>
    <w:rsid w:val="00014B57"/>
    <w:rsid w:val="00014DDB"/>
    <w:rsid w:val="00023057"/>
    <w:rsid w:val="00023A98"/>
    <w:rsid w:val="0003642F"/>
    <w:rsid w:val="000406ED"/>
    <w:rsid w:val="000513A6"/>
    <w:rsid w:val="00066F7C"/>
    <w:rsid w:val="00077307"/>
    <w:rsid w:val="00077EF8"/>
    <w:rsid w:val="00090E50"/>
    <w:rsid w:val="000B0610"/>
    <w:rsid w:val="000D1618"/>
    <w:rsid w:val="000D3572"/>
    <w:rsid w:val="000F3A42"/>
    <w:rsid w:val="001010B0"/>
    <w:rsid w:val="001031E7"/>
    <w:rsid w:val="00103D4D"/>
    <w:rsid w:val="001158CC"/>
    <w:rsid w:val="001246F4"/>
    <w:rsid w:val="00127DEF"/>
    <w:rsid w:val="00137BFF"/>
    <w:rsid w:val="001426F1"/>
    <w:rsid w:val="001464BE"/>
    <w:rsid w:val="0015078D"/>
    <w:rsid w:val="00151804"/>
    <w:rsid w:val="001844F0"/>
    <w:rsid w:val="00192B01"/>
    <w:rsid w:val="00193C5E"/>
    <w:rsid w:val="001A4D0E"/>
    <w:rsid w:val="001B6F9A"/>
    <w:rsid w:val="001C22DC"/>
    <w:rsid w:val="001D5DBB"/>
    <w:rsid w:val="001E76FC"/>
    <w:rsid w:val="001F2813"/>
    <w:rsid w:val="001F327F"/>
    <w:rsid w:val="00203AD0"/>
    <w:rsid w:val="00212662"/>
    <w:rsid w:val="002129F0"/>
    <w:rsid w:val="00253CA3"/>
    <w:rsid w:val="00264E08"/>
    <w:rsid w:val="0027046C"/>
    <w:rsid w:val="00273220"/>
    <w:rsid w:val="002857AA"/>
    <w:rsid w:val="00290078"/>
    <w:rsid w:val="00291130"/>
    <w:rsid w:val="00292E4F"/>
    <w:rsid w:val="002948DA"/>
    <w:rsid w:val="002B7195"/>
    <w:rsid w:val="002E006A"/>
    <w:rsid w:val="002F749B"/>
    <w:rsid w:val="00305F1D"/>
    <w:rsid w:val="003105C8"/>
    <w:rsid w:val="00352B3B"/>
    <w:rsid w:val="00357EF6"/>
    <w:rsid w:val="00360D73"/>
    <w:rsid w:val="003875FC"/>
    <w:rsid w:val="00390379"/>
    <w:rsid w:val="003B6C7F"/>
    <w:rsid w:val="003C3D1C"/>
    <w:rsid w:val="003D07FB"/>
    <w:rsid w:val="003D4A3A"/>
    <w:rsid w:val="003D569A"/>
    <w:rsid w:val="003E2A16"/>
    <w:rsid w:val="003E6C82"/>
    <w:rsid w:val="004038C0"/>
    <w:rsid w:val="0040595E"/>
    <w:rsid w:val="004104EE"/>
    <w:rsid w:val="0041638F"/>
    <w:rsid w:val="004177EC"/>
    <w:rsid w:val="00431393"/>
    <w:rsid w:val="00441184"/>
    <w:rsid w:val="00443070"/>
    <w:rsid w:val="0045712A"/>
    <w:rsid w:val="00465ED2"/>
    <w:rsid w:val="004669E9"/>
    <w:rsid w:val="00471FE0"/>
    <w:rsid w:val="0047241D"/>
    <w:rsid w:val="00472BEE"/>
    <w:rsid w:val="004922DF"/>
    <w:rsid w:val="004B1865"/>
    <w:rsid w:val="004B769C"/>
    <w:rsid w:val="004C1E97"/>
    <w:rsid w:val="004C711C"/>
    <w:rsid w:val="004F2745"/>
    <w:rsid w:val="004F7F95"/>
    <w:rsid w:val="00512026"/>
    <w:rsid w:val="0051628E"/>
    <w:rsid w:val="005352AD"/>
    <w:rsid w:val="005425CC"/>
    <w:rsid w:val="00561CBD"/>
    <w:rsid w:val="005872EB"/>
    <w:rsid w:val="00590696"/>
    <w:rsid w:val="00597DC8"/>
    <w:rsid w:val="005B1111"/>
    <w:rsid w:val="005B41B2"/>
    <w:rsid w:val="005B5FEA"/>
    <w:rsid w:val="005F146A"/>
    <w:rsid w:val="005F2B4A"/>
    <w:rsid w:val="005F2C81"/>
    <w:rsid w:val="005F5E0F"/>
    <w:rsid w:val="0060043B"/>
    <w:rsid w:val="0061283B"/>
    <w:rsid w:val="00612EF6"/>
    <w:rsid w:val="00625671"/>
    <w:rsid w:val="00634AE0"/>
    <w:rsid w:val="00650A43"/>
    <w:rsid w:val="006536E0"/>
    <w:rsid w:val="006611FB"/>
    <w:rsid w:val="006822FB"/>
    <w:rsid w:val="00690C54"/>
    <w:rsid w:val="006C0439"/>
    <w:rsid w:val="006C2B61"/>
    <w:rsid w:val="006C4630"/>
    <w:rsid w:val="006E613B"/>
    <w:rsid w:val="006F628F"/>
    <w:rsid w:val="00700655"/>
    <w:rsid w:val="00704851"/>
    <w:rsid w:val="00704A01"/>
    <w:rsid w:val="00705E7C"/>
    <w:rsid w:val="00710732"/>
    <w:rsid w:val="00712CFD"/>
    <w:rsid w:val="00717DD0"/>
    <w:rsid w:val="00722C46"/>
    <w:rsid w:val="00733A27"/>
    <w:rsid w:val="00734216"/>
    <w:rsid w:val="00741B35"/>
    <w:rsid w:val="007715B0"/>
    <w:rsid w:val="00773DFE"/>
    <w:rsid w:val="00777891"/>
    <w:rsid w:val="0078599D"/>
    <w:rsid w:val="00790AC2"/>
    <w:rsid w:val="007A6419"/>
    <w:rsid w:val="007B526A"/>
    <w:rsid w:val="007C2B3C"/>
    <w:rsid w:val="007C6F5F"/>
    <w:rsid w:val="007D596C"/>
    <w:rsid w:val="007F3792"/>
    <w:rsid w:val="00826B46"/>
    <w:rsid w:val="00826F2F"/>
    <w:rsid w:val="00864959"/>
    <w:rsid w:val="0087401E"/>
    <w:rsid w:val="00882699"/>
    <w:rsid w:val="00885D48"/>
    <w:rsid w:val="008A5B09"/>
    <w:rsid w:val="008B428E"/>
    <w:rsid w:val="008D5294"/>
    <w:rsid w:val="008E0CE6"/>
    <w:rsid w:val="008E7B34"/>
    <w:rsid w:val="008F51A7"/>
    <w:rsid w:val="009035F4"/>
    <w:rsid w:val="009065E7"/>
    <w:rsid w:val="00926EAD"/>
    <w:rsid w:val="00932429"/>
    <w:rsid w:val="0094494A"/>
    <w:rsid w:val="009720EA"/>
    <w:rsid w:val="00980EB0"/>
    <w:rsid w:val="0098140E"/>
    <w:rsid w:val="00992E12"/>
    <w:rsid w:val="00993365"/>
    <w:rsid w:val="0099508F"/>
    <w:rsid w:val="009B67F7"/>
    <w:rsid w:val="009C16DB"/>
    <w:rsid w:val="009C3B2F"/>
    <w:rsid w:val="009D4417"/>
    <w:rsid w:val="009F7E43"/>
    <w:rsid w:val="00A256EF"/>
    <w:rsid w:val="00A265D3"/>
    <w:rsid w:val="00A26BDC"/>
    <w:rsid w:val="00A35B4E"/>
    <w:rsid w:val="00A40B37"/>
    <w:rsid w:val="00A4481A"/>
    <w:rsid w:val="00A678C4"/>
    <w:rsid w:val="00A82F24"/>
    <w:rsid w:val="00A83F22"/>
    <w:rsid w:val="00A847AD"/>
    <w:rsid w:val="00A92141"/>
    <w:rsid w:val="00AA5E25"/>
    <w:rsid w:val="00AA633C"/>
    <w:rsid w:val="00AB4CAC"/>
    <w:rsid w:val="00AB5BEE"/>
    <w:rsid w:val="00AB65AB"/>
    <w:rsid w:val="00AC3E19"/>
    <w:rsid w:val="00AE7E22"/>
    <w:rsid w:val="00AF0924"/>
    <w:rsid w:val="00B068C2"/>
    <w:rsid w:val="00B55C11"/>
    <w:rsid w:val="00B66539"/>
    <w:rsid w:val="00B83FE4"/>
    <w:rsid w:val="00B86BCB"/>
    <w:rsid w:val="00B93796"/>
    <w:rsid w:val="00BA0F8D"/>
    <w:rsid w:val="00BA622A"/>
    <w:rsid w:val="00BA6421"/>
    <w:rsid w:val="00BB69E0"/>
    <w:rsid w:val="00BC5507"/>
    <w:rsid w:val="00BC67C6"/>
    <w:rsid w:val="00BF309D"/>
    <w:rsid w:val="00BF5D91"/>
    <w:rsid w:val="00C06BF1"/>
    <w:rsid w:val="00C14F6E"/>
    <w:rsid w:val="00C26C81"/>
    <w:rsid w:val="00C428A2"/>
    <w:rsid w:val="00C446D7"/>
    <w:rsid w:val="00C602D1"/>
    <w:rsid w:val="00C75133"/>
    <w:rsid w:val="00C756CC"/>
    <w:rsid w:val="00C77857"/>
    <w:rsid w:val="00CF14DE"/>
    <w:rsid w:val="00CF7D65"/>
    <w:rsid w:val="00D20457"/>
    <w:rsid w:val="00D30CB4"/>
    <w:rsid w:val="00D53888"/>
    <w:rsid w:val="00D73C4F"/>
    <w:rsid w:val="00D77854"/>
    <w:rsid w:val="00DA0941"/>
    <w:rsid w:val="00DA355F"/>
    <w:rsid w:val="00DA607F"/>
    <w:rsid w:val="00DB1F4A"/>
    <w:rsid w:val="00E04653"/>
    <w:rsid w:val="00E072B5"/>
    <w:rsid w:val="00E12F8E"/>
    <w:rsid w:val="00E20B90"/>
    <w:rsid w:val="00E30944"/>
    <w:rsid w:val="00E372D7"/>
    <w:rsid w:val="00E45E7E"/>
    <w:rsid w:val="00E70A05"/>
    <w:rsid w:val="00E82FD9"/>
    <w:rsid w:val="00E87CF3"/>
    <w:rsid w:val="00E9059F"/>
    <w:rsid w:val="00E9489F"/>
    <w:rsid w:val="00EC1F7A"/>
    <w:rsid w:val="00EC64B4"/>
    <w:rsid w:val="00ED6464"/>
    <w:rsid w:val="00EE6431"/>
    <w:rsid w:val="00EE7851"/>
    <w:rsid w:val="00F23825"/>
    <w:rsid w:val="00F363FB"/>
    <w:rsid w:val="00F471CB"/>
    <w:rsid w:val="00F540F4"/>
    <w:rsid w:val="00F550ED"/>
    <w:rsid w:val="00F6755D"/>
    <w:rsid w:val="00F723CD"/>
    <w:rsid w:val="00F724E2"/>
    <w:rsid w:val="00F75611"/>
    <w:rsid w:val="00F75A9F"/>
    <w:rsid w:val="00FB305E"/>
    <w:rsid w:val="00FC3D56"/>
    <w:rsid w:val="00FD06C0"/>
    <w:rsid w:val="00FD15A9"/>
    <w:rsid w:val="00FF48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D523BE1"/>
  <w15:chartTrackingRefBased/>
  <w15:docId w15:val="{1FCE6EF2-7F90-44F1-A720-73091FC9CB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E20B90"/>
    <w:pPr>
      <w:spacing w:after="200" w:line="276" w:lineRule="auto"/>
    </w:pPr>
    <w:rPr>
      <w:rFonts w:ascii="Arial" w:hAnsi="Arial" w:cs="Arial"/>
      <w:kern w:val="0"/>
      <w:szCs w:val="24"/>
      <w:lang w:val="pl-PL" w:eastAsia="pl-PL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E20B9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E20B9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E20B90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E20B9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E20B90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E20B9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E20B9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E20B9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E20B9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E20B90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E20B90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E20B90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E20B90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E20B90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E20B90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E20B90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E20B90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E20B90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E20B9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E20B9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E20B9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E20B9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E20B9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E20B90"/>
    <w:rPr>
      <w:i/>
      <w:iCs/>
      <w:color w:val="404040" w:themeColor="text1" w:themeTint="BF"/>
    </w:rPr>
  </w:style>
  <w:style w:type="paragraph" w:styleId="Akapitzlist">
    <w:name w:val="List Paragraph"/>
    <w:basedOn w:val="Normalny"/>
    <w:link w:val="AkapitzlistZnak"/>
    <w:uiPriority w:val="34"/>
    <w:qFormat/>
    <w:rsid w:val="00FD15A9"/>
    <w:pPr>
      <w:numPr>
        <w:numId w:val="10"/>
      </w:numPr>
      <w:contextualSpacing/>
      <w:jc w:val="both"/>
    </w:pPr>
    <w:rPr>
      <w:rFonts w:ascii="Lexend Light" w:hAnsi="Lexend Light"/>
      <w:sz w:val="24"/>
    </w:rPr>
  </w:style>
  <w:style w:type="character" w:styleId="Wyrnienieintensywne">
    <w:name w:val="Intense Emphasis"/>
    <w:basedOn w:val="Domylnaczcionkaakapitu"/>
    <w:uiPriority w:val="21"/>
    <w:qFormat/>
    <w:rsid w:val="00E20B90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E20B90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E20B90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E20B90"/>
    <w:rPr>
      <w:b/>
      <w:bCs/>
      <w:smallCaps/>
      <w:color w:val="2F5496" w:themeColor="accent1" w:themeShade="BF"/>
      <w:spacing w:val="5"/>
    </w:rPr>
  </w:style>
  <w:style w:type="paragraph" w:styleId="Stopka">
    <w:name w:val="footer"/>
    <w:basedOn w:val="Normalny"/>
    <w:link w:val="StopkaZnak"/>
    <w:uiPriority w:val="99"/>
    <w:unhideWhenUsed/>
    <w:rsid w:val="00E20B9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20B90"/>
    <w:rPr>
      <w:rFonts w:ascii="Arial" w:hAnsi="Arial" w:cs="Arial"/>
      <w:kern w:val="0"/>
      <w:szCs w:val="24"/>
      <w:lang w:val="pl-PL" w:eastAsia="pl-PL"/>
      <w14:ligatures w14:val="none"/>
    </w:rPr>
  </w:style>
  <w:style w:type="character" w:styleId="Hipercze">
    <w:name w:val="Hyperlink"/>
    <w:basedOn w:val="Domylnaczcionkaakapitu"/>
    <w:uiPriority w:val="99"/>
    <w:unhideWhenUsed/>
    <w:rsid w:val="00E20B90"/>
    <w:rPr>
      <w:color w:val="0563C1" w:themeColor="hyperlink"/>
      <w:u w:val="single"/>
    </w:rPr>
  </w:style>
  <w:style w:type="table" w:styleId="Tabela-Siatka">
    <w:name w:val="Table Grid"/>
    <w:basedOn w:val="Standardowy"/>
    <w:uiPriority w:val="59"/>
    <w:rsid w:val="00E20B90"/>
    <w:pPr>
      <w:spacing w:after="0" w:line="240" w:lineRule="auto"/>
    </w:pPr>
    <w:rPr>
      <w:rFonts w:ascii="Arial" w:hAnsi="Arial" w:cs="Arial"/>
      <w:kern w:val="0"/>
      <w:szCs w:val="24"/>
      <w:lang w:val="pl-PL" w:eastAsia="pl-PL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826B4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26B46"/>
    <w:rPr>
      <w:rFonts w:ascii="Arial" w:hAnsi="Arial" w:cs="Arial"/>
      <w:kern w:val="0"/>
      <w:szCs w:val="24"/>
      <w:lang w:val="pl-PL" w:eastAsia="pl-PL"/>
      <w14:ligatures w14:val="none"/>
    </w:rPr>
  </w:style>
  <w:style w:type="paragraph" w:customStyle="1" w:styleId="rozdzia">
    <w:name w:val="rozdział"/>
    <w:basedOn w:val="Akapitzlist"/>
    <w:link w:val="rozdziaZnak"/>
    <w:qFormat/>
    <w:rsid w:val="0040595E"/>
    <w:pPr>
      <w:numPr>
        <w:numId w:val="8"/>
      </w:numPr>
    </w:pPr>
    <w:rPr>
      <w:b/>
      <w:sz w:val="26"/>
      <w:szCs w:val="28"/>
    </w:rPr>
  </w:style>
  <w:style w:type="character" w:customStyle="1" w:styleId="AkapitzlistZnak">
    <w:name w:val="Akapit z listą Znak"/>
    <w:basedOn w:val="Domylnaczcionkaakapitu"/>
    <w:link w:val="Akapitzlist"/>
    <w:uiPriority w:val="34"/>
    <w:rsid w:val="00FD15A9"/>
    <w:rPr>
      <w:rFonts w:ascii="Lexend Light" w:hAnsi="Lexend Light" w:cs="Arial"/>
      <w:kern w:val="0"/>
      <w:sz w:val="24"/>
      <w:szCs w:val="24"/>
      <w:lang w:val="pl-PL" w:eastAsia="pl-PL"/>
      <w14:ligatures w14:val="none"/>
    </w:rPr>
  </w:style>
  <w:style w:type="character" w:customStyle="1" w:styleId="rozdziaZnak">
    <w:name w:val="rozdział Znak"/>
    <w:basedOn w:val="AkapitzlistZnak"/>
    <w:link w:val="rozdzia"/>
    <w:rsid w:val="0040595E"/>
    <w:rPr>
      <w:rFonts w:ascii="Lexend Light" w:hAnsi="Lexend Light" w:cs="Arial"/>
      <w:b/>
      <w:kern w:val="0"/>
      <w:sz w:val="26"/>
      <w:szCs w:val="28"/>
      <w:lang w:val="pl-PL" w:eastAsia="pl-PL"/>
      <w14:ligatures w14:val="none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360D73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360D73"/>
    <w:rPr>
      <w:rFonts w:ascii="Arial" w:hAnsi="Arial" w:cs="Arial"/>
      <w:kern w:val="0"/>
      <w:sz w:val="20"/>
      <w:szCs w:val="20"/>
      <w:lang w:val="pl-PL" w:eastAsia="pl-PL"/>
      <w14:ligatures w14:val="none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360D73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3016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0387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9378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3581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3358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472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2250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154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656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4306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956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8770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0399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264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5810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4890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image" Target="media/image6.jpeg"/><Relationship Id="rId10" Type="http://schemas.openxmlformats.org/officeDocument/2006/relationships/image" Target="media/image1.jpeg"/><Relationship Id="rId19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ea4c0384-d76d-4546-a69d-019c429dcf0a" xsi:nil="true"/>
    <lcf76f155ced4ddcb4097134ff3c332f xmlns="924645be-1964-4618-a812-631ccaca75b0">
      <Terms xmlns="http://schemas.microsoft.com/office/infopath/2007/PartnerControls"/>
    </lcf76f155ced4ddcb4097134ff3c332f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62F6015E6E6664D9B0FBCF60BBBEF29" ma:contentTypeVersion="12" ma:contentTypeDescription="Utwórz nowy dokument." ma:contentTypeScope="" ma:versionID="16489235076984dd8525a68f906d873e">
  <xsd:schema xmlns:xsd="http://www.w3.org/2001/XMLSchema" xmlns:xs="http://www.w3.org/2001/XMLSchema" xmlns:p="http://schemas.microsoft.com/office/2006/metadata/properties" xmlns:ns2="924645be-1964-4618-a812-631ccaca75b0" xmlns:ns3="ea4c0384-d76d-4546-a69d-019c429dcf0a" targetNamespace="http://schemas.microsoft.com/office/2006/metadata/properties" ma:root="true" ma:fieldsID="b82333366a5b1272316658679a0905e3" ns2:_="" ns3:_="">
    <xsd:import namespace="924645be-1964-4618-a812-631ccaca75b0"/>
    <xsd:import namespace="ea4c0384-d76d-4546-a69d-019c429dcf0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24645be-1964-4618-a812-631ccaca75b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Tagi obrazów" ma:readOnly="false" ma:fieldId="{5cf76f15-5ced-4ddc-b409-7134ff3c332f}" ma:taxonomyMulti="true" ma:sspId="1c1acfb5-f98e-40dd-a22b-7d2a3d55963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4c0384-d76d-4546-a69d-019c429dcf0a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de00fbf5-b6cb-4033-a8b3-83d13266cb77}" ma:internalName="TaxCatchAll" ma:showField="CatchAllData" ma:web="ea4c0384-d76d-4546-a69d-019c429dcf0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ED9793D-34A3-4CFA-AAC5-2462096E2E26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6550831-6E78-4787-9A1C-B1F138775B96}">
  <ds:schemaRefs>
    <ds:schemaRef ds:uri="http://schemas.microsoft.com/office/2006/metadata/properties"/>
    <ds:schemaRef ds:uri="http://schemas.microsoft.com/office/infopath/2007/PartnerControls"/>
    <ds:schemaRef ds:uri="ea4c0384-d76d-4546-a69d-019c429dcf0a"/>
    <ds:schemaRef ds:uri="924645be-1964-4618-a812-631ccaca75b0"/>
  </ds:schemaRefs>
</ds:datastoreItem>
</file>

<file path=customXml/itemProps3.xml><?xml version="1.0" encoding="utf-8"?>
<ds:datastoreItem xmlns:ds="http://schemas.openxmlformats.org/officeDocument/2006/customXml" ds:itemID="{186E6430-5CD7-4BDC-80E9-6CA16ED915C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24645be-1964-4618-a812-631ccaca75b0"/>
    <ds:schemaRef ds:uri="ea4c0384-d76d-4546-a69d-019c429dcf0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69c428b0-0db1-4300-b2dd-9484759bca92}" enabled="1" method="Standard" siteId="{57952406-af28-43c8-b4de-a4e06f57476d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607</TotalTime>
  <Pages>8</Pages>
  <Words>924</Words>
  <Characters>5548</Characters>
  <Application>Microsoft Office Word</Application>
  <DocSecurity>0</DocSecurity>
  <Lines>46</Lines>
  <Paragraphs>12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Heidelberg Materials AG</Company>
  <LinksUpToDate>false</LinksUpToDate>
  <CharactersWithSpaces>6460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Owczarek, Marcin (Chorula) POL</dc:creator>
  <cp:keywords/>
  <dc:description/>
  <cp:lastModifiedBy>Dudka-Kalinowska, Anna (Chorula) POL</cp:lastModifiedBy>
  <cp:revision>228</cp:revision>
  <cp:lastPrinted>2026-03-05T12:10:00Z</cp:lastPrinted>
  <dcterms:created xsi:type="dcterms:W3CDTF">2026-02-20T11:52:00Z</dcterms:created>
  <dcterms:modified xsi:type="dcterms:W3CDTF">2026-03-06T11:04:00Z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0x010100562F6015E6E6664D9B0FBCF60BBBEF29</vt:lpwstr>
  </property>
  <property fmtid="{D5CDD505-2E9C-101B-9397-08002B2CF9AE}" pid="3" name="MediaServiceImageTags">
    <vt:lpwstr/>
  </property>
</Properties>
</file>